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127F" w14:textId="77777777" w:rsidR="00EE4811" w:rsidRDefault="004A55C4" w:rsidP="00582CC1">
      <w:pPr>
        <w:pStyle w:val="Title"/>
      </w:pPr>
      <w:r>
        <w:t xml:space="preserve">Undercover Artist Festival 2021 </w:t>
      </w:r>
    </w:p>
    <w:p w14:paraId="25CA0F65" w14:textId="64777251" w:rsidR="004A55C4" w:rsidRDefault="004A55C4" w:rsidP="00582CC1">
      <w:pPr>
        <w:pStyle w:val="Title"/>
      </w:pPr>
      <w:r>
        <w:t>Audience Accessibility Guide</w:t>
      </w:r>
    </w:p>
    <w:p w14:paraId="1FC98701" w14:textId="57AA05FA" w:rsidR="004A55C4" w:rsidRDefault="004A55C4" w:rsidP="004A55C4">
      <w:r>
        <w:t xml:space="preserve">This guide provides accessibility information for audience members attending </w:t>
      </w:r>
      <w:r w:rsidRPr="00EE4811">
        <w:rPr>
          <w:b/>
          <w:bCs/>
        </w:rPr>
        <w:t>Undercover Artist Festival 2021</w:t>
      </w:r>
      <w:r>
        <w:t>, 1</w:t>
      </w:r>
      <w:r w:rsidR="00B65588">
        <w:t>6</w:t>
      </w:r>
      <w:r>
        <w:t xml:space="preserve">-18 September at Queensland Theatre. </w:t>
      </w:r>
    </w:p>
    <w:p w14:paraId="07913960" w14:textId="6952D8B0" w:rsidR="004A55C4" w:rsidRDefault="004A55C4" w:rsidP="004A55C4"/>
    <w:sdt>
      <w:sdtPr>
        <w:rPr>
          <w:rFonts w:cstheme="minorBidi"/>
          <w:b w:val="0"/>
          <w:color w:val="262626" w:themeColor="text1"/>
          <w:sz w:val="24"/>
          <w:szCs w:val="22"/>
          <w:lang w:val="en-AU"/>
        </w:rPr>
        <w:id w:val="-2113432883"/>
        <w:docPartObj>
          <w:docPartGallery w:val="Table of Contents"/>
          <w:docPartUnique/>
        </w:docPartObj>
      </w:sdtPr>
      <w:sdtEndPr>
        <w:rPr>
          <w:bCs/>
          <w:noProof/>
        </w:rPr>
      </w:sdtEndPr>
      <w:sdtContent>
        <w:p w14:paraId="4E9D1DA4" w14:textId="0259BFB3" w:rsidR="00A747B2" w:rsidRPr="00582CC1" w:rsidRDefault="00A747B2" w:rsidP="00CD1F66">
          <w:pPr>
            <w:pStyle w:val="Heading1"/>
            <w:numPr>
              <w:ilvl w:val="0"/>
              <w:numId w:val="0"/>
            </w:numPr>
            <w:rPr>
              <w:rStyle w:val="Heading2Char"/>
              <w:b/>
              <w:bCs/>
            </w:rPr>
          </w:pPr>
          <w:r w:rsidRPr="00582CC1">
            <w:rPr>
              <w:rStyle w:val="Heading2Char"/>
              <w:b/>
              <w:bCs/>
            </w:rPr>
            <w:t>Contents</w:t>
          </w:r>
        </w:p>
        <w:p w14:paraId="30062529" w14:textId="10D7CB2C" w:rsidR="003C26D5" w:rsidRDefault="00A747B2">
          <w:pPr>
            <w:pStyle w:val="TOC1"/>
            <w:tabs>
              <w:tab w:val="left" w:pos="480"/>
              <w:tab w:val="right" w:leader="dot" w:pos="10456"/>
            </w:tabs>
            <w:rPr>
              <w:rFonts w:eastAsiaTheme="minorEastAsia"/>
              <w:noProof/>
              <w:color w:val="auto"/>
              <w:sz w:val="22"/>
              <w:lang w:eastAsia="en-AU"/>
            </w:rPr>
          </w:pPr>
          <w:r>
            <w:fldChar w:fldCharType="begin"/>
          </w:r>
          <w:r>
            <w:instrText xml:space="preserve"> TOC \o "1-3" \h \z \u </w:instrText>
          </w:r>
          <w:r>
            <w:fldChar w:fldCharType="separate"/>
          </w:r>
          <w:hyperlink w:anchor="_Toc81347911" w:history="1">
            <w:r w:rsidR="003C26D5" w:rsidRPr="00040F59">
              <w:rPr>
                <w:rStyle w:val="Hyperlink"/>
                <w:noProof/>
              </w:rPr>
              <w:t>1.</w:t>
            </w:r>
            <w:r w:rsidR="003C26D5">
              <w:rPr>
                <w:rFonts w:eastAsiaTheme="minorEastAsia"/>
                <w:noProof/>
                <w:color w:val="auto"/>
                <w:sz w:val="22"/>
                <w:lang w:eastAsia="en-AU"/>
              </w:rPr>
              <w:tab/>
            </w:r>
            <w:r w:rsidR="003C26D5" w:rsidRPr="00040F59">
              <w:rPr>
                <w:rStyle w:val="Hyperlink"/>
                <w:noProof/>
              </w:rPr>
              <w:t>Venue Accessibility</w:t>
            </w:r>
            <w:r w:rsidR="003C26D5">
              <w:rPr>
                <w:noProof/>
                <w:webHidden/>
              </w:rPr>
              <w:tab/>
            </w:r>
            <w:r w:rsidR="003C26D5">
              <w:rPr>
                <w:noProof/>
                <w:webHidden/>
              </w:rPr>
              <w:fldChar w:fldCharType="begin"/>
            </w:r>
            <w:r w:rsidR="003C26D5">
              <w:rPr>
                <w:noProof/>
                <w:webHidden/>
              </w:rPr>
              <w:instrText xml:space="preserve"> PAGEREF _Toc81347911 \h </w:instrText>
            </w:r>
            <w:r w:rsidR="003C26D5">
              <w:rPr>
                <w:noProof/>
                <w:webHidden/>
              </w:rPr>
            </w:r>
            <w:r w:rsidR="003C26D5">
              <w:rPr>
                <w:noProof/>
                <w:webHidden/>
              </w:rPr>
              <w:fldChar w:fldCharType="separate"/>
            </w:r>
            <w:r w:rsidR="003C26D5">
              <w:rPr>
                <w:noProof/>
                <w:webHidden/>
              </w:rPr>
              <w:t>3</w:t>
            </w:r>
            <w:r w:rsidR="003C26D5">
              <w:rPr>
                <w:noProof/>
                <w:webHidden/>
              </w:rPr>
              <w:fldChar w:fldCharType="end"/>
            </w:r>
          </w:hyperlink>
        </w:p>
        <w:p w14:paraId="76CC6C22" w14:textId="6EAF7A0F" w:rsidR="003C26D5" w:rsidRDefault="003A71E9">
          <w:pPr>
            <w:pStyle w:val="TOC2"/>
            <w:tabs>
              <w:tab w:val="right" w:leader="dot" w:pos="10456"/>
            </w:tabs>
            <w:rPr>
              <w:rFonts w:eastAsiaTheme="minorEastAsia"/>
              <w:noProof/>
              <w:color w:val="auto"/>
              <w:sz w:val="22"/>
              <w:lang w:eastAsia="en-AU"/>
            </w:rPr>
          </w:pPr>
          <w:hyperlink w:anchor="_Toc81347912" w:history="1">
            <w:r w:rsidR="003C26D5" w:rsidRPr="00040F59">
              <w:rPr>
                <w:rStyle w:val="Hyperlink"/>
                <w:noProof/>
                <w:lang w:val="en-US"/>
              </w:rPr>
              <w:t>Getting There</w:t>
            </w:r>
            <w:r w:rsidR="003C26D5">
              <w:rPr>
                <w:noProof/>
                <w:webHidden/>
              </w:rPr>
              <w:tab/>
            </w:r>
            <w:r w:rsidR="003C26D5">
              <w:rPr>
                <w:noProof/>
                <w:webHidden/>
              </w:rPr>
              <w:fldChar w:fldCharType="begin"/>
            </w:r>
            <w:r w:rsidR="003C26D5">
              <w:rPr>
                <w:noProof/>
                <w:webHidden/>
              </w:rPr>
              <w:instrText xml:space="preserve"> PAGEREF _Toc81347912 \h </w:instrText>
            </w:r>
            <w:r w:rsidR="003C26D5">
              <w:rPr>
                <w:noProof/>
                <w:webHidden/>
              </w:rPr>
            </w:r>
            <w:r w:rsidR="003C26D5">
              <w:rPr>
                <w:noProof/>
                <w:webHidden/>
              </w:rPr>
              <w:fldChar w:fldCharType="separate"/>
            </w:r>
            <w:r w:rsidR="003C26D5">
              <w:rPr>
                <w:noProof/>
                <w:webHidden/>
              </w:rPr>
              <w:t>3</w:t>
            </w:r>
            <w:r w:rsidR="003C26D5">
              <w:rPr>
                <w:noProof/>
                <w:webHidden/>
              </w:rPr>
              <w:fldChar w:fldCharType="end"/>
            </w:r>
          </w:hyperlink>
        </w:p>
        <w:p w14:paraId="1B5D572E" w14:textId="4F80672A" w:rsidR="003C26D5" w:rsidRDefault="003A71E9">
          <w:pPr>
            <w:pStyle w:val="TOC3"/>
            <w:tabs>
              <w:tab w:val="right" w:leader="dot" w:pos="10456"/>
            </w:tabs>
            <w:rPr>
              <w:rFonts w:eastAsiaTheme="minorEastAsia"/>
              <w:noProof/>
              <w:color w:val="auto"/>
              <w:sz w:val="22"/>
              <w:lang w:eastAsia="en-AU"/>
            </w:rPr>
          </w:pPr>
          <w:hyperlink w:anchor="_Toc81347913" w:history="1">
            <w:r w:rsidR="003C26D5" w:rsidRPr="00040F59">
              <w:rPr>
                <w:rStyle w:val="Hyperlink"/>
                <w:noProof/>
                <w:lang w:val="en-US"/>
              </w:rPr>
              <w:t>Car Parking</w:t>
            </w:r>
            <w:r w:rsidR="003C26D5">
              <w:rPr>
                <w:noProof/>
                <w:webHidden/>
              </w:rPr>
              <w:tab/>
            </w:r>
            <w:r w:rsidR="003C26D5">
              <w:rPr>
                <w:noProof/>
                <w:webHidden/>
              </w:rPr>
              <w:fldChar w:fldCharType="begin"/>
            </w:r>
            <w:r w:rsidR="003C26D5">
              <w:rPr>
                <w:noProof/>
                <w:webHidden/>
              </w:rPr>
              <w:instrText xml:space="preserve"> PAGEREF _Toc81347913 \h </w:instrText>
            </w:r>
            <w:r w:rsidR="003C26D5">
              <w:rPr>
                <w:noProof/>
                <w:webHidden/>
              </w:rPr>
            </w:r>
            <w:r w:rsidR="003C26D5">
              <w:rPr>
                <w:noProof/>
                <w:webHidden/>
              </w:rPr>
              <w:fldChar w:fldCharType="separate"/>
            </w:r>
            <w:r w:rsidR="003C26D5">
              <w:rPr>
                <w:noProof/>
                <w:webHidden/>
              </w:rPr>
              <w:t>3</w:t>
            </w:r>
            <w:r w:rsidR="003C26D5">
              <w:rPr>
                <w:noProof/>
                <w:webHidden/>
              </w:rPr>
              <w:fldChar w:fldCharType="end"/>
            </w:r>
          </w:hyperlink>
        </w:p>
        <w:p w14:paraId="66E638E1" w14:textId="095418EB" w:rsidR="003C26D5" w:rsidRDefault="003A71E9">
          <w:pPr>
            <w:pStyle w:val="TOC3"/>
            <w:tabs>
              <w:tab w:val="right" w:leader="dot" w:pos="10456"/>
            </w:tabs>
            <w:rPr>
              <w:rFonts w:eastAsiaTheme="minorEastAsia"/>
              <w:noProof/>
              <w:color w:val="auto"/>
              <w:sz w:val="22"/>
              <w:lang w:eastAsia="en-AU"/>
            </w:rPr>
          </w:pPr>
          <w:hyperlink w:anchor="_Toc81347914" w:history="1">
            <w:r w:rsidR="003C26D5" w:rsidRPr="00040F59">
              <w:rPr>
                <w:rStyle w:val="Hyperlink"/>
                <w:noProof/>
                <w:lang w:val="en-US"/>
              </w:rPr>
              <w:t>Taxi</w:t>
            </w:r>
            <w:r w:rsidR="003C26D5">
              <w:rPr>
                <w:noProof/>
                <w:webHidden/>
              </w:rPr>
              <w:tab/>
            </w:r>
            <w:r w:rsidR="003C26D5">
              <w:rPr>
                <w:noProof/>
                <w:webHidden/>
              </w:rPr>
              <w:fldChar w:fldCharType="begin"/>
            </w:r>
            <w:r w:rsidR="003C26D5">
              <w:rPr>
                <w:noProof/>
                <w:webHidden/>
              </w:rPr>
              <w:instrText xml:space="preserve"> PAGEREF _Toc81347914 \h </w:instrText>
            </w:r>
            <w:r w:rsidR="003C26D5">
              <w:rPr>
                <w:noProof/>
                <w:webHidden/>
              </w:rPr>
            </w:r>
            <w:r w:rsidR="003C26D5">
              <w:rPr>
                <w:noProof/>
                <w:webHidden/>
              </w:rPr>
              <w:fldChar w:fldCharType="separate"/>
            </w:r>
            <w:r w:rsidR="003C26D5">
              <w:rPr>
                <w:noProof/>
                <w:webHidden/>
              </w:rPr>
              <w:t>3</w:t>
            </w:r>
            <w:r w:rsidR="003C26D5">
              <w:rPr>
                <w:noProof/>
                <w:webHidden/>
              </w:rPr>
              <w:fldChar w:fldCharType="end"/>
            </w:r>
          </w:hyperlink>
        </w:p>
        <w:p w14:paraId="29210048" w14:textId="3B3AAEC9" w:rsidR="003C26D5" w:rsidRDefault="003A71E9">
          <w:pPr>
            <w:pStyle w:val="TOC3"/>
            <w:tabs>
              <w:tab w:val="right" w:leader="dot" w:pos="10456"/>
            </w:tabs>
            <w:rPr>
              <w:rFonts w:eastAsiaTheme="minorEastAsia"/>
              <w:noProof/>
              <w:color w:val="auto"/>
              <w:sz w:val="22"/>
              <w:lang w:eastAsia="en-AU"/>
            </w:rPr>
          </w:pPr>
          <w:hyperlink w:anchor="_Toc81347915" w:history="1">
            <w:r w:rsidR="003C26D5" w:rsidRPr="00040F59">
              <w:rPr>
                <w:rStyle w:val="Hyperlink"/>
                <w:noProof/>
                <w:lang w:val="en-US"/>
              </w:rPr>
              <w:t>Public Transport</w:t>
            </w:r>
            <w:r w:rsidR="003C26D5">
              <w:rPr>
                <w:noProof/>
                <w:webHidden/>
              </w:rPr>
              <w:tab/>
            </w:r>
            <w:r w:rsidR="003C26D5">
              <w:rPr>
                <w:noProof/>
                <w:webHidden/>
              </w:rPr>
              <w:fldChar w:fldCharType="begin"/>
            </w:r>
            <w:r w:rsidR="003C26D5">
              <w:rPr>
                <w:noProof/>
                <w:webHidden/>
              </w:rPr>
              <w:instrText xml:space="preserve"> PAGEREF _Toc81347915 \h </w:instrText>
            </w:r>
            <w:r w:rsidR="003C26D5">
              <w:rPr>
                <w:noProof/>
                <w:webHidden/>
              </w:rPr>
            </w:r>
            <w:r w:rsidR="003C26D5">
              <w:rPr>
                <w:noProof/>
                <w:webHidden/>
              </w:rPr>
              <w:fldChar w:fldCharType="separate"/>
            </w:r>
            <w:r w:rsidR="003C26D5">
              <w:rPr>
                <w:noProof/>
                <w:webHidden/>
              </w:rPr>
              <w:t>3</w:t>
            </w:r>
            <w:r w:rsidR="003C26D5">
              <w:rPr>
                <w:noProof/>
                <w:webHidden/>
              </w:rPr>
              <w:fldChar w:fldCharType="end"/>
            </w:r>
          </w:hyperlink>
        </w:p>
        <w:p w14:paraId="72149D40" w14:textId="5481BA64" w:rsidR="003C26D5" w:rsidRDefault="003A71E9">
          <w:pPr>
            <w:pStyle w:val="TOC3"/>
            <w:tabs>
              <w:tab w:val="right" w:leader="dot" w:pos="10456"/>
            </w:tabs>
            <w:rPr>
              <w:rFonts w:eastAsiaTheme="minorEastAsia"/>
              <w:noProof/>
              <w:color w:val="auto"/>
              <w:sz w:val="22"/>
              <w:lang w:eastAsia="en-AU"/>
            </w:rPr>
          </w:pPr>
          <w:hyperlink w:anchor="_Toc81347916" w:history="1">
            <w:r w:rsidR="003C26D5" w:rsidRPr="00040F59">
              <w:rPr>
                <w:rStyle w:val="Hyperlink"/>
                <w:noProof/>
                <w:lang w:val="en-US"/>
              </w:rPr>
              <w:t>Terrain</w:t>
            </w:r>
            <w:r w:rsidR="003C26D5">
              <w:rPr>
                <w:noProof/>
                <w:webHidden/>
              </w:rPr>
              <w:tab/>
            </w:r>
            <w:r w:rsidR="003C26D5">
              <w:rPr>
                <w:noProof/>
                <w:webHidden/>
              </w:rPr>
              <w:fldChar w:fldCharType="begin"/>
            </w:r>
            <w:r w:rsidR="003C26D5">
              <w:rPr>
                <w:noProof/>
                <w:webHidden/>
              </w:rPr>
              <w:instrText xml:space="preserve"> PAGEREF _Toc81347916 \h </w:instrText>
            </w:r>
            <w:r w:rsidR="003C26D5">
              <w:rPr>
                <w:noProof/>
                <w:webHidden/>
              </w:rPr>
            </w:r>
            <w:r w:rsidR="003C26D5">
              <w:rPr>
                <w:noProof/>
                <w:webHidden/>
              </w:rPr>
              <w:fldChar w:fldCharType="separate"/>
            </w:r>
            <w:r w:rsidR="003C26D5">
              <w:rPr>
                <w:noProof/>
                <w:webHidden/>
              </w:rPr>
              <w:t>4</w:t>
            </w:r>
            <w:r w:rsidR="003C26D5">
              <w:rPr>
                <w:noProof/>
                <w:webHidden/>
              </w:rPr>
              <w:fldChar w:fldCharType="end"/>
            </w:r>
          </w:hyperlink>
        </w:p>
        <w:p w14:paraId="1BE18AF3" w14:textId="67413DDA" w:rsidR="003C26D5" w:rsidRDefault="003A71E9">
          <w:pPr>
            <w:pStyle w:val="TOC2"/>
            <w:tabs>
              <w:tab w:val="right" w:leader="dot" w:pos="10456"/>
            </w:tabs>
            <w:rPr>
              <w:rFonts w:eastAsiaTheme="minorEastAsia"/>
              <w:noProof/>
              <w:color w:val="auto"/>
              <w:sz w:val="22"/>
              <w:lang w:eastAsia="en-AU"/>
            </w:rPr>
          </w:pPr>
          <w:hyperlink w:anchor="_Toc81347917" w:history="1">
            <w:r w:rsidR="003C26D5" w:rsidRPr="00040F59">
              <w:rPr>
                <w:rStyle w:val="Hyperlink"/>
                <w:noProof/>
                <w:lang w:val="en-US"/>
              </w:rPr>
              <w:t>At the Venue</w:t>
            </w:r>
            <w:r w:rsidR="003C26D5">
              <w:rPr>
                <w:noProof/>
                <w:webHidden/>
              </w:rPr>
              <w:tab/>
            </w:r>
            <w:r w:rsidR="003C26D5">
              <w:rPr>
                <w:noProof/>
                <w:webHidden/>
              </w:rPr>
              <w:fldChar w:fldCharType="begin"/>
            </w:r>
            <w:r w:rsidR="003C26D5">
              <w:rPr>
                <w:noProof/>
                <w:webHidden/>
              </w:rPr>
              <w:instrText xml:space="preserve"> PAGEREF _Toc81347917 \h </w:instrText>
            </w:r>
            <w:r w:rsidR="003C26D5">
              <w:rPr>
                <w:noProof/>
                <w:webHidden/>
              </w:rPr>
            </w:r>
            <w:r w:rsidR="003C26D5">
              <w:rPr>
                <w:noProof/>
                <w:webHidden/>
              </w:rPr>
              <w:fldChar w:fldCharType="separate"/>
            </w:r>
            <w:r w:rsidR="003C26D5">
              <w:rPr>
                <w:noProof/>
                <w:webHidden/>
              </w:rPr>
              <w:t>4</w:t>
            </w:r>
            <w:r w:rsidR="003C26D5">
              <w:rPr>
                <w:noProof/>
                <w:webHidden/>
              </w:rPr>
              <w:fldChar w:fldCharType="end"/>
            </w:r>
          </w:hyperlink>
        </w:p>
        <w:p w14:paraId="369C58EE" w14:textId="286E92A5" w:rsidR="003C26D5" w:rsidRDefault="003A71E9">
          <w:pPr>
            <w:pStyle w:val="TOC3"/>
            <w:tabs>
              <w:tab w:val="right" w:leader="dot" w:pos="10456"/>
            </w:tabs>
            <w:rPr>
              <w:rFonts w:eastAsiaTheme="minorEastAsia"/>
              <w:noProof/>
              <w:color w:val="auto"/>
              <w:sz w:val="22"/>
              <w:lang w:eastAsia="en-AU"/>
            </w:rPr>
          </w:pPr>
          <w:hyperlink w:anchor="_Toc81347918" w:history="1">
            <w:r w:rsidR="003C26D5" w:rsidRPr="00040F59">
              <w:rPr>
                <w:rStyle w:val="Hyperlink"/>
                <w:noProof/>
                <w:lang w:val="en-US"/>
              </w:rPr>
              <w:t>Entering the Venue</w:t>
            </w:r>
            <w:r w:rsidR="003C26D5">
              <w:rPr>
                <w:noProof/>
                <w:webHidden/>
              </w:rPr>
              <w:tab/>
            </w:r>
            <w:r w:rsidR="003C26D5">
              <w:rPr>
                <w:noProof/>
                <w:webHidden/>
              </w:rPr>
              <w:fldChar w:fldCharType="begin"/>
            </w:r>
            <w:r w:rsidR="003C26D5">
              <w:rPr>
                <w:noProof/>
                <w:webHidden/>
              </w:rPr>
              <w:instrText xml:space="preserve"> PAGEREF _Toc81347918 \h </w:instrText>
            </w:r>
            <w:r w:rsidR="003C26D5">
              <w:rPr>
                <w:noProof/>
                <w:webHidden/>
              </w:rPr>
            </w:r>
            <w:r w:rsidR="003C26D5">
              <w:rPr>
                <w:noProof/>
                <w:webHidden/>
              </w:rPr>
              <w:fldChar w:fldCharType="separate"/>
            </w:r>
            <w:r w:rsidR="003C26D5">
              <w:rPr>
                <w:noProof/>
                <w:webHidden/>
              </w:rPr>
              <w:t>4</w:t>
            </w:r>
            <w:r w:rsidR="003C26D5">
              <w:rPr>
                <w:noProof/>
                <w:webHidden/>
              </w:rPr>
              <w:fldChar w:fldCharType="end"/>
            </w:r>
          </w:hyperlink>
        </w:p>
        <w:p w14:paraId="270C7555" w14:textId="148CF6B8" w:rsidR="003C26D5" w:rsidRDefault="003A71E9">
          <w:pPr>
            <w:pStyle w:val="TOC3"/>
            <w:tabs>
              <w:tab w:val="right" w:leader="dot" w:pos="10456"/>
            </w:tabs>
            <w:rPr>
              <w:rFonts w:eastAsiaTheme="minorEastAsia"/>
              <w:noProof/>
              <w:color w:val="auto"/>
              <w:sz w:val="22"/>
              <w:lang w:eastAsia="en-AU"/>
            </w:rPr>
          </w:pPr>
          <w:hyperlink w:anchor="_Toc81347919" w:history="1">
            <w:r w:rsidR="003C26D5" w:rsidRPr="00040F59">
              <w:rPr>
                <w:rStyle w:val="Hyperlink"/>
                <w:noProof/>
                <w:lang w:val="en-US"/>
              </w:rPr>
              <w:t>Seating</w:t>
            </w:r>
            <w:r w:rsidR="003C26D5">
              <w:rPr>
                <w:noProof/>
                <w:webHidden/>
              </w:rPr>
              <w:tab/>
            </w:r>
            <w:r w:rsidR="003C26D5">
              <w:rPr>
                <w:noProof/>
                <w:webHidden/>
              </w:rPr>
              <w:fldChar w:fldCharType="begin"/>
            </w:r>
            <w:r w:rsidR="003C26D5">
              <w:rPr>
                <w:noProof/>
                <w:webHidden/>
              </w:rPr>
              <w:instrText xml:space="preserve"> PAGEREF _Toc81347919 \h </w:instrText>
            </w:r>
            <w:r w:rsidR="003C26D5">
              <w:rPr>
                <w:noProof/>
                <w:webHidden/>
              </w:rPr>
            </w:r>
            <w:r w:rsidR="003C26D5">
              <w:rPr>
                <w:noProof/>
                <w:webHidden/>
              </w:rPr>
              <w:fldChar w:fldCharType="separate"/>
            </w:r>
            <w:r w:rsidR="003C26D5">
              <w:rPr>
                <w:noProof/>
                <w:webHidden/>
              </w:rPr>
              <w:t>4</w:t>
            </w:r>
            <w:r w:rsidR="003C26D5">
              <w:rPr>
                <w:noProof/>
                <w:webHidden/>
              </w:rPr>
              <w:fldChar w:fldCharType="end"/>
            </w:r>
          </w:hyperlink>
        </w:p>
        <w:p w14:paraId="23FE13AD" w14:textId="3F805070" w:rsidR="003C26D5" w:rsidRDefault="003A71E9">
          <w:pPr>
            <w:pStyle w:val="TOC3"/>
            <w:tabs>
              <w:tab w:val="right" w:leader="dot" w:pos="10456"/>
            </w:tabs>
            <w:rPr>
              <w:rFonts w:eastAsiaTheme="minorEastAsia"/>
              <w:noProof/>
              <w:color w:val="auto"/>
              <w:sz w:val="22"/>
              <w:lang w:eastAsia="en-AU"/>
            </w:rPr>
          </w:pPr>
          <w:hyperlink w:anchor="_Toc81347920" w:history="1">
            <w:r w:rsidR="003C26D5" w:rsidRPr="00040F59">
              <w:rPr>
                <w:rStyle w:val="Hyperlink"/>
                <w:noProof/>
                <w:lang w:val="en-US"/>
              </w:rPr>
              <w:t>Bar</w:t>
            </w:r>
            <w:r w:rsidR="003C26D5">
              <w:rPr>
                <w:noProof/>
                <w:webHidden/>
              </w:rPr>
              <w:tab/>
            </w:r>
            <w:r w:rsidR="003C26D5">
              <w:rPr>
                <w:noProof/>
                <w:webHidden/>
              </w:rPr>
              <w:fldChar w:fldCharType="begin"/>
            </w:r>
            <w:r w:rsidR="003C26D5">
              <w:rPr>
                <w:noProof/>
                <w:webHidden/>
              </w:rPr>
              <w:instrText xml:space="preserve"> PAGEREF _Toc81347920 \h </w:instrText>
            </w:r>
            <w:r w:rsidR="003C26D5">
              <w:rPr>
                <w:noProof/>
                <w:webHidden/>
              </w:rPr>
            </w:r>
            <w:r w:rsidR="003C26D5">
              <w:rPr>
                <w:noProof/>
                <w:webHidden/>
              </w:rPr>
              <w:fldChar w:fldCharType="separate"/>
            </w:r>
            <w:r w:rsidR="003C26D5">
              <w:rPr>
                <w:noProof/>
                <w:webHidden/>
              </w:rPr>
              <w:t>4</w:t>
            </w:r>
            <w:r w:rsidR="003C26D5">
              <w:rPr>
                <w:noProof/>
                <w:webHidden/>
              </w:rPr>
              <w:fldChar w:fldCharType="end"/>
            </w:r>
          </w:hyperlink>
        </w:p>
        <w:p w14:paraId="6545867F" w14:textId="295C2A15" w:rsidR="003C26D5" w:rsidRDefault="003A71E9">
          <w:pPr>
            <w:pStyle w:val="TOC3"/>
            <w:tabs>
              <w:tab w:val="right" w:leader="dot" w:pos="10456"/>
            </w:tabs>
            <w:rPr>
              <w:rFonts w:eastAsiaTheme="minorEastAsia"/>
              <w:noProof/>
              <w:color w:val="auto"/>
              <w:sz w:val="22"/>
              <w:lang w:eastAsia="en-AU"/>
            </w:rPr>
          </w:pPr>
          <w:hyperlink w:anchor="_Toc81347921" w:history="1">
            <w:r w:rsidR="003C26D5" w:rsidRPr="00040F59">
              <w:rPr>
                <w:rStyle w:val="Hyperlink"/>
                <w:noProof/>
                <w:lang w:val="en-US"/>
              </w:rPr>
              <w:t>Restroom Facilities</w:t>
            </w:r>
            <w:r w:rsidR="003C26D5">
              <w:rPr>
                <w:noProof/>
                <w:webHidden/>
              </w:rPr>
              <w:tab/>
            </w:r>
            <w:r w:rsidR="003C26D5">
              <w:rPr>
                <w:noProof/>
                <w:webHidden/>
              </w:rPr>
              <w:fldChar w:fldCharType="begin"/>
            </w:r>
            <w:r w:rsidR="003C26D5">
              <w:rPr>
                <w:noProof/>
                <w:webHidden/>
              </w:rPr>
              <w:instrText xml:space="preserve"> PAGEREF _Toc81347921 \h </w:instrText>
            </w:r>
            <w:r w:rsidR="003C26D5">
              <w:rPr>
                <w:noProof/>
                <w:webHidden/>
              </w:rPr>
            </w:r>
            <w:r w:rsidR="003C26D5">
              <w:rPr>
                <w:noProof/>
                <w:webHidden/>
              </w:rPr>
              <w:fldChar w:fldCharType="separate"/>
            </w:r>
            <w:r w:rsidR="003C26D5">
              <w:rPr>
                <w:noProof/>
                <w:webHidden/>
              </w:rPr>
              <w:t>4</w:t>
            </w:r>
            <w:r w:rsidR="003C26D5">
              <w:rPr>
                <w:noProof/>
                <w:webHidden/>
              </w:rPr>
              <w:fldChar w:fldCharType="end"/>
            </w:r>
          </w:hyperlink>
        </w:p>
        <w:p w14:paraId="3745AE3F" w14:textId="594E1126" w:rsidR="003C26D5" w:rsidRDefault="003A71E9">
          <w:pPr>
            <w:pStyle w:val="TOC3"/>
            <w:tabs>
              <w:tab w:val="right" w:leader="dot" w:pos="10456"/>
            </w:tabs>
            <w:rPr>
              <w:rFonts w:eastAsiaTheme="minorEastAsia"/>
              <w:noProof/>
              <w:color w:val="auto"/>
              <w:sz w:val="22"/>
              <w:lang w:eastAsia="en-AU"/>
            </w:rPr>
          </w:pPr>
          <w:hyperlink w:anchor="_Toc81347922" w:history="1">
            <w:r w:rsidR="003C26D5" w:rsidRPr="00040F59">
              <w:rPr>
                <w:rStyle w:val="Hyperlink"/>
                <w:noProof/>
                <w:lang w:val="en-US"/>
              </w:rPr>
              <w:t>Lighting</w:t>
            </w:r>
            <w:r w:rsidR="003C26D5">
              <w:rPr>
                <w:noProof/>
                <w:webHidden/>
              </w:rPr>
              <w:tab/>
            </w:r>
            <w:r w:rsidR="003C26D5">
              <w:rPr>
                <w:noProof/>
                <w:webHidden/>
              </w:rPr>
              <w:fldChar w:fldCharType="begin"/>
            </w:r>
            <w:r w:rsidR="003C26D5">
              <w:rPr>
                <w:noProof/>
                <w:webHidden/>
              </w:rPr>
              <w:instrText xml:space="preserve"> PAGEREF _Toc81347922 \h </w:instrText>
            </w:r>
            <w:r w:rsidR="003C26D5">
              <w:rPr>
                <w:noProof/>
                <w:webHidden/>
              </w:rPr>
            </w:r>
            <w:r w:rsidR="003C26D5">
              <w:rPr>
                <w:noProof/>
                <w:webHidden/>
              </w:rPr>
              <w:fldChar w:fldCharType="separate"/>
            </w:r>
            <w:r w:rsidR="003C26D5">
              <w:rPr>
                <w:noProof/>
                <w:webHidden/>
              </w:rPr>
              <w:t>5</w:t>
            </w:r>
            <w:r w:rsidR="003C26D5">
              <w:rPr>
                <w:noProof/>
                <w:webHidden/>
              </w:rPr>
              <w:fldChar w:fldCharType="end"/>
            </w:r>
          </w:hyperlink>
        </w:p>
        <w:p w14:paraId="073A8740" w14:textId="1AA18E4E" w:rsidR="003C26D5" w:rsidRDefault="003A71E9">
          <w:pPr>
            <w:pStyle w:val="TOC3"/>
            <w:tabs>
              <w:tab w:val="right" w:leader="dot" w:pos="10456"/>
            </w:tabs>
            <w:rPr>
              <w:rFonts w:eastAsiaTheme="minorEastAsia"/>
              <w:noProof/>
              <w:color w:val="auto"/>
              <w:sz w:val="22"/>
              <w:lang w:eastAsia="en-AU"/>
            </w:rPr>
          </w:pPr>
          <w:hyperlink w:anchor="_Toc81347923" w:history="1">
            <w:r w:rsidR="003C26D5" w:rsidRPr="00040F59">
              <w:rPr>
                <w:rStyle w:val="Hyperlink"/>
                <w:noProof/>
                <w:lang w:val="en-US"/>
              </w:rPr>
              <w:t>Sound</w:t>
            </w:r>
            <w:r w:rsidR="003C26D5">
              <w:rPr>
                <w:noProof/>
                <w:webHidden/>
              </w:rPr>
              <w:tab/>
            </w:r>
            <w:r w:rsidR="003C26D5">
              <w:rPr>
                <w:noProof/>
                <w:webHidden/>
              </w:rPr>
              <w:fldChar w:fldCharType="begin"/>
            </w:r>
            <w:r w:rsidR="003C26D5">
              <w:rPr>
                <w:noProof/>
                <w:webHidden/>
              </w:rPr>
              <w:instrText xml:space="preserve"> PAGEREF _Toc81347923 \h </w:instrText>
            </w:r>
            <w:r w:rsidR="003C26D5">
              <w:rPr>
                <w:noProof/>
                <w:webHidden/>
              </w:rPr>
            </w:r>
            <w:r w:rsidR="003C26D5">
              <w:rPr>
                <w:noProof/>
                <w:webHidden/>
              </w:rPr>
              <w:fldChar w:fldCharType="separate"/>
            </w:r>
            <w:r w:rsidR="003C26D5">
              <w:rPr>
                <w:noProof/>
                <w:webHidden/>
              </w:rPr>
              <w:t>5</w:t>
            </w:r>
            <w:r w:rsidR="003C26D5">
              <w:rPr>
                <w:noProof/>
                <w:webHidden/>
              </w:rPr>
              <w:fldChar w:fldCharType="end"/>
            </w:r>
          </w:hyperlink>
        </w:p>
        <w:p w14:paraId="6B6345FD" w14:textId="2C9EC99F" w:rsidR="003C26D5" w:rsidRDefault="003A71E9">
          <w:pPr>
            <w:pStyle w:val="TOC3"/>
            <w:tabs>
              <w:tab w:val="right" w:leader="dot" w:pos="10456"/>
            </w:tabs>
            <w:rPr>
              <w:rFonts w:eastAsiaTheme="minorEastAsia"/>
              <w:noProof/>
              <w:color w:val="auto"/>
              <w:sz w:val="22"/>
              <w:lang w:eastAsia="en-AU"/>
            </w:rPr>
          </w:pPr>
          <w:hyperlink w:anchor="_Toc81347924" w:history="1">
            <w:r w:rsidR="003C26D5" w:rsidRPr="00040F59">
              <w:rPr>
                <w:rStyle w:val="Hyperlink"/>
                <w:noProof/>
                <w:lang w:val="en-US"/>
              </w:rPr>
              <w:t>Fragrance</w:t>
            </w:r>
            <w:r w:rsidR="003C26D5">
              <w:rPr>
                <w:noProof/>
                <w:webHidden/>
              </w:rPr>
              <w:tab/>
            </w:r>
            <w:r w:rsidR="003C26D5">
              <w:rPr>
                <w:noProof/>
                <w:webHidden/>
              </w:rPr>
              <w:fldChar w:fldCharType="begin"/>
            </w:r>
            <w:r w:rsidR="003C26D5">
              <w:rPr>
                <w:noProof/>
                <w:webHidden/>
              </w:rPr>
              <w:instrText xml:space="preserve"> PAGEREF _Toc81347924 \h </w:instrText>
            </w:r>
            <w:r w:rsidR="003C26D5">
              <w:rPr>
                <w:noProof/>
                <w:webHidden/>
              </w:rPr>
            </w:r>
            <w:r w:rsidR="003C26D5">
              <w:rPr>
                <w:noProof/>
                <w:webHidden/>
              </w:rPr>
              <w:fldChar w:fldCharType="separate"/>
            </w:r>
            <w:r w:rsidR="003C26D5">
              <w:rPr>
                <w:noProof/>
                <w:webHidden/>
              </w:rPr>
              <w:t>5</w:t>
            </w:r>
            <w:r w:rsidR="003C26D5">
              <w:rPr>
                <w:noProof/>
                <w:webHidden/>
              </w:rPr>
              <w:fldChar w:fldCharType="end"/>
            </w:r>
          </w:hyperlink>
        </w:p>
        <w:p w14:paraId="5A80ED66" w14:textId="0D6991A5" w:rsidR="003C26D5" w:rsidRDefault="003A71E9">
          <w:pPr>
            <w:pStyle w:val="TOC1"/>
            <w:tabs>
              <w:tab w:val="left" w:pos="480"/>
              <w:tab w:val="right" w:leader="dot" w:pos="10456"/>
            </w:tabs>
            <w:rPr>
              <w:rFonts w:eastAsiaTheme="minorEastAsia"/>
              <w:noProof/>
              <w:color w:val="auto"/>
              <w:sz w:val="22"/>
              <w:lang w:eastAsia="en-AU"/>
            </w:rPr>
          </w:pPr>
          <w:hyperlink w:anchor="_Toc81347925" w:history="1">
            <w:r w:rsidR="003C26D5" w:rsidRPr="00040F59">
              <w:rPr>
                <w:rStyle w:val="Hyperlink"/>
                <w:noProof/>
              </w:rPr>
              <w:t>2.</w:t>
            </w:r>
            <w:r w:rsidR="003C26D5">
              <w:rPr>
                <w:rFonts w:eastAsiaTheme="minorEastAsia"/>
                <w:noProof/>
                <w:color w:val="auto"/>
                <w:sz w:val="22"/>
                <w:lang w:eastAsia="en-AU"/>
              </w:rPr>
              <w:tab/>
            </w:r>
            <w:r w:rsidR="003C26D5" w:rsidRPr="00040F59">
              <w:rPr>
                <w:rStyle w:val="Hyperlink"/>
                <w:noProof/>
              </w:rPr>
              <w:t>COVID-Safe Plan</w:t>
            </w:r>
            <w:r w:rsidR="003C26D5">
              <w:rPr>
                <w:noProof/>
                <w:webHidden/>
              </w:rPr>
              <w:tab/>
            </w:r>
            <w:r w:rsidR="003C26D5">
              <w:rPr>
                <w:noProof/>
                <w:webHidden/>
              </w:rPr>
              <w:fldChar w:fldCharType="begin"/>
            </w:r>
            <w:r w:rsidR="003C26D5">
              <w:rPr>
                <w:noProof/>
                <w:webHidden/>
              </w:rPr>
              <w:instrText xml:space="preserve"> PAGEREF _Toc81347925 \h </w:instrText>
            </w:r>
            <w:r w:rsidR="003C26D5">
              <w:rPr>
                <w:noProof/>
                <w:webHidden/>
              </w:rPr>
            </w:r>
            <w:r w:rsidR="003C26D5">
              <w:rPr>
                <w:noProof/>
                <w:webHidden/>
              </w:rPr>
              <w:fldChar w:fldCharType="separate"/>
            </w:r>
            <w:r w:rsidR="003C26D5">
              <w:rPr>
                <w:noProof/>
                <w:webHidden/>
              </w:rPr>
              <w:t>6</w:t>
            </w:r>
            <w:r w:rsidR="003C26D5">
              <w:rPr>
                <w:noProof/>
                <w:webHidden/>
              </w:rPr>
              <w:fldChar w:fldCharType="end"/>
            </w:r>
          </w:hyperlink>
        </w:p>
        <w:p w14:paraId="1F2050E0" w14:textId="4160B48B" w:rsidR="003C26D5" w:rsidRDefault="003A71E9">
          <w:pPr>
            <w:pStyle w:val="TOC2"/>
            <w:tabs>
              <w:tab w:val="right" w:leader="dot" w:pos="10456"/>
            </w:tabs>
            <w:rPr>
              <w:rFonts w:eastAsiaTheme="minorEastAsia"/>
              <w:noProof/>
              <w:color w:val="auto"/>
              <w:sz w:val="22"/>
              <w:lang w:eastAsia="en-AU"/>
            </w:rPr>
          </w:pPr>
          <w:hyperlink w:anchor="_Toc81347926" w:history="1">
            <w:r w:rsidR="003C26D5" w:rsidRPr="00040F59">
              <w:rPr>
                <w:rStyle w:val="Hyperlink"/>
                <w:noProof/>
                <w:lang w:val="en-US"/>
              </w:rPr>
              <w:t>Check-In App</w:t>
            </w:r>
            <w:r w:rsidR="003C26D5">
              <w:rPr>
                <w:noProof/>
                <w:webHidden/>
              </w:rPr>
              <w:tab/>
            </w:r>
            <w:r w:rsidR="003C26D5">
              <w:rPr>
                <w:noProof/>
                <w:webHidden/>
              </w:rPr>
              <w:fldChar w:fldCharType="begin"/>
            </w:r>
            <w:r w:rsidR="003C26D5">
              <w:rPr>
                <w:noProof/>
                <w:webHidden/>
              </w:rPr>
              <w:instrText xml:space="preserve"> PAGEREF _Toc81347926 \h </w:instrText>
            </w:r>
            <w:r w:rsidR="003C26D5">
              <w:rPr>
                <w:noProof/>
                <w:webHidden/>
              </w:rPr>
            </w:r>
            <w:r w:rsidR="003C26D5">
              <w:rPr>
                <w:noProof/>
                <w:webHidden/>
              </w:rPr>
              <w:fldChar w:fldCharType="separate"/>
            </w:r>
            <w:r w:rsidR="003C26D5">
              <w:rPr>
                <w:noProof/>
                <w:webHidden/>
              </w:rPr>
              <w:t>6</w:t>
            </w:r>
            <w:r w:rsidR="003C26D5">
              <w:rPr>
                <w:noProof/>
                <w:webHidden/>
              </w:rPr>
              <w:fldChar w:fldCharType="end"/>
            </w:r>
          </w:hyperlink>
        </w:p>
        <w:p w14:paraId="35CB6DA7" w14:textId="1DAD4641" w:rsidR="003C26D5" w:rsidRDefault="003A71E9">
          <w:pPr>
            <w:pStyle w:val="TOC2"/>
            <w:tabs>
              <w:tab w:val="right" w:leader="dot" w:pos="10456"/>
            </w:tabs>
            <w:rPr>
              <w:rFonts w:eastAsiaTheme="minorEastAsia"/>
              <w:noProof/>
              <w:color w:val="auto"/>
              <w:sz w:val="22"/>
              <w:lang w:eastAsia="en-AU"/>
            </w:rPr>
          </w:pPr>
          <w:hyperlink w:anchor="_Toc81347927" w:history="1">
            <w:r w:rsidR="003C26D5" w:rsidRPr="00040F59">
              <w:rPr>
                <w:rStyle w:val="Hyperlink"/>
                <w:noProof/>
                <w:lang w:val="en-US"/>
              </w:rPr>
              <w:t>Cleaning and Hygiene</w:t>
            </w:r>
            <w:r w:rsidR="003C26D5">
              <w:rPr>
                <w:noProof/>
                <w:webHidden/>
              </w:rPr>
              <w:tab/>
            </w:r>
            <w:r w:rsidR="003C26D5">
              <w:rPr>
                <w:noProof/>
                <w:webHidden/>
              </w:rPr>
              <w:fldChar w:fldCharType="begin"/>
            </w:r>
            <w:r w:rsidR="003C26D5">
              <w:rPr>
                <w:noProof/>
                <w:webHidden/>
              </w:rPr>
              <w:instrText xml:space="preserve"> PAGEREF _Toc81347927 \h </w:instrText>
            </w:r>
            <w:r w:rsidR="003C26D5">
              <w:rPr>
                <w:noProof/>
                <w:webHidden/>
              </w:rPr>
            </w:r>
            <w:r w:rsidR="003C26D5">
              <w:rPr>
                <w:noProof/>
                <w:webHidden/>
              </w:rPr>
              <w:fldChar w:fldCharType="separate"/>
            </w:r>
            <w:r w:rsidR="003C26D5">
              <w:rPr>
                <w:noProof/>
                <w:webHidden/>
              </w:rPr>
              <w:t>6</w:t>
            </w:r>
            <w:r w:rsidR="003C26D5">
              <w:rPr>
                <w:noProof/>
                <w:webHidden/>
              </w:rPr>
              <w:fldChar w:fldCharType="end"/>
            </w:r>
          </w:hyperlink>
        </w:p>
        <w:p w14:paraId="583A760F" w14:textId="063E7526" w:rsidR="003C26D5" w:rsidRDefault="003A71E9">
          <w:pPr>
            <w:pStyle w:val="TOC3"/>
            <w:tabs>
              <w:tab w:val="right" w:leader="dot" w:pos="10456"/>
            </w:tabs>
            <w:rPr>
              <w:rFonts w:eastAsiaTheme="minorEastAsia"/>
              <w:noProof/>
              <w:color w:val="auto"/>
              <w:sz w:val="22"/>
              <w:lang w:eastAsia="en-AU"/>
            </w:rPr>
          </w:pPr>
          <w:hyperlink w:anchor="_Toc81347928" w:history="1">
            <w:r w:rsidR="003C26D5" w:rsidRPr="00040F59">
              <w:rPr>
                <w:rStyle w:val="Hyperlink"/>
                <w:noProof/>
                <w:lang w:val="en-US"/>
              </w:rPr>
              <w:t>Venue Cleaning</w:t>
            </w:r>
            <w:r w:rsidR="003C26D5">
              <w:rPr>
                <w:noProof/>
                <w:webHidden/>
              </w:rPr>
              <w:tab/>
            </w:r>
            <w:r w:rsidR="003C26D5">
              <w:rPr>
                <w:noProof/>
                <w:webHidden/>
              </w:rPr>
              <w:fldChar w:fldCharType="begin"/>
            </w:r>
            <w:r w:rsidR="003C26D5">
              <w:rPr>
                <w:noProof/>
                <w:webHidden/>
              </w:rPr>
              <w:instrText xml:space="preserve"> PAGEREF _Toc81347928 \h </w:instrText>
            </w:r>
            <w:r w:rsidR="003C26D5">
              <w:rPr>
                <w:noProof/>
                <w:webHidden/>
              </w:rPr>
            </w:r>
            <w:r w:rsidR="003C26D5">
              <w:rPr>
                <w:noProof/>
                <w:webHidden/>
              </w:rPr>
              <w:fldChar w:fldCharType="separate"/>
            </w:r>
            <w:r w:rsidR="003C26D5">
              <w:rPr>
                <w:noProof/>
                <w:webHidden/>
              </w:rPr>
              <w:t>6</w:t>
            </w:r>
            <w:r w:rsidR="003C26D5">
              <w:rPr>
                <w:noProof/>
                <w:webHidden/>
              </w:rPr>
              <w:fldChar w:fldCharType="end"/>
            </w:r>
          </w:hyperlink>
        </w:p>
        <w:p w14:paraId="55D007D9" w14:textId="0FC2791C" w:rsidR="003C26D5" w:rsidRDefault="003A71E9">
          <w:pPr>
            <w:pStyle w:val="TOC3"/>
            <w:tabs>
              <w:tab w:val="right" w:leader="dot" w:pos="10456"/>
            </w:tabs>
            <w:rPr>
              <w:rFonts w:eastAsiaTheme="minorEastAsia"/>
              <w:noProof/>
              <w:color w:val="auto"/>
              <w:sz w:val="22"/>
              <w:lang w:eastAsia="en-AU"/>
            </w:rPr>
          </w:pPr>
          <w:hyperlink w:anchor="_Toc81347929" w:history="1">
            <w:r w:rsidR="003C26D5" w:rsidRPr="00040F59">
              <w:rPr>
                <w:rStyle w:val="Hyperlink"/>
                <w:noProof/>
                <w:lang w:val="en-US"/>
              </w:rPr>
              <w:t>Hand Sanitiser</w:t>
            </w:r>
            <w:r w:rsidR="003C26D5">
              <w:rPr>
                <w:noProof/>
                <w:webHidden/>
              </w:rPr>
              <w:tab/>
            </w:r>
            <w:r w:rsidR="003C26D5">
              <w:rPr>
                <w:noProof/>
                <w:webHidden/>
              </w:rPr>
              <w:fldChar w:fldCharType="begin"/>
            </w:r>
            <w:r w:rsidR="003C26D5">
              <w:rPr>
                <w:noProof/>
                <w:webHidden/>
              </w:rPr>
              <w:instrText xml:space="preserve"> PAGEREF _Toc81347929 \h </w:instrText>
            </w:r>
            <w:r w:rsidR="003C26D5">
              <w:rPr>
                <w:noProof/>
                <w:webHidden/>
              </w:rPr>
            </w:r>
            <w:r w:rsidR="003C26D5">
              <w:rPr>
                <w:noProof/>
                <w:webHidden/>
              </w:rPr>
              <w:fldChar w:fldCharType="separate"/>
            </w:r>
            <w:r w:rsidR="003C26D5">
              <w:rPr>
                <w:noProof/>
                <w:webHidden/>
              </w:rPr>
              <w:t>6</w:t>
            </w:r>
            <w:r w:rsidR="003C26D5">
              <w:rPr>
                <w:noProof/>
                <w:webHidden/>
              </w:rPr>
              <w:fldChar w:fldCharType="end"/>
            </w:r>
          </w:hyperlink>
        </w:p>
        <w:p w14:paraId="28C9E6FA" w14:textId="548D50F0" w:rsidR="003C26D5" w:rsidRDefault="003A71E9">
          <w:pPr>
            <w:pStyle w:val="TOC3"/>
            <w:tabs>
              <w:tab w:val="right" w:leader="dot" w:pos="10456"/>
            </w:tabs>
            <w:rPr>
              <w:rFonts w:eastAsiaTheme="minorEastAsia"/>
              <w:noProof/>
              <w:color w:val="auto"/>
              <w:sz w:val="22"/>
              <w:lang w:eastAsia="en-AU"/>
            </w:rPr>
          </w:pPr>
          <w:hyperlink w:anchor="_Toc81347930" w:history="1">
            <w:r w:rsidR="003C26D5" w:rsidRPr="00040F59">
              <w:rPr>
                <w:rStyle w:val="Hyperlink"/>
                <w:noProof/>
                <w:lang w:val="en-US"/>
              </w:rPr>
              <w:t>Face Masks</w:t>
            </w:r>
            <w:r w:rsidR="003C26D5">
              <w:rPr>
                <w:noProof/>
                <w:webHidden/>
              </w:rPr>
              <w:tab/>
            </w:r>
            <w:r w:rsidR="003C26D5">
              <w:rPr>
                <w:noProof/>
                <w:webHidden/>
              </w:rPr>
              <w:fldChar w:fldCharType="begin"/>
            </w:r>
            <w:r w:rsidR="003C26D5">
              <w:rPr>
                <w:noProof/>
                <w:webHidden/>
              </w:rPr>
              <w:instrText xml:space="preserve"> PAGEREF _Toc81347930 \h </w:instrText>
            </w:r>
            <w:r w:rsidR="003C26D5">
              <w:rPr>
                <w:noProof/>
                <w:webHidden/>
              </w:rPr>
            </w:r>
            <w:r w:rsidR="003C26D5">
              <w:rPr>
                <w:noProof/>
                <w:webHidden/>
              </w:rPr>
              <w:fldChar w:fldCharType="separate"/>
            </w:r>
            <w:r w:rsidR="003C26D5">
              <w:rPr>
                <w:noProof/>
                <w:webHidden/>
              </w:rPr>
              <w:t>6</w:t>
            </w:r>
            <w:r w:rsidR="003C26D5">
              <w:rPr>
                <w:noProof/>
                <w:webHidden/>
              </w:rPr>
              <w:fldChar w:fldCharType="end"/>
            </w:r>
          </w:hyperlink>
        </w:p>
        <w:p w14:paraId="64AEC1CF" w14:textId="5B10E69D" w:rsidR="003C26D5" w:rsidRDefault="003A71E9">
          <w:pPr>
            <w:pStyle w:val="TOC1"/>
            <w:tabs>
              <w:tab w:val="left" w:pos="480"/>
              <w:tab w:val="right" w:leader="dot" w:pos="10456"/>
            </w:tabs>
            <w:rPr>
              <w:rFonts w:eastAsiaTheme="minorEastAsia"/>
              <w:noProof/>
              <w:color w:val="auto"/>
              <w:sz w:val="22"/>
              <w:lang w:eastAsia="en-AU"/>
            </w:rPr>
          </w:pPr>
          <w:hyperlink w:anchor="_Toc81347931" w:history="1">
            <w:r w:rsidR="003C26D5" w:rsidRPr="00040F59">
              <w:rPr>
                <w:rStyle w:val="Hyperlink"/>
                <w:noProof/>
              </w:rPr>
              <w:t>3.</w:t>
            </w:r>
            <w:r w:rsidR="003C26D5">
              <w:rPr>
                <w:rFonts w:eastAsiaTheme="minorEastAsia"/>
                <w:noProof/>
                <w:color w:val="auto"/>
                <w:sz w:val="22"/>
                <w:lang w:eastAsia="en-AU"/>
              </w:rPr>
              <w:tab/>
            </w:r>
            <w:r w:rsidR="003C26D5" w:rsidRPr="00040F59">
              <w:rPr>
                <w:rStyle w:val="Hyperlink"/>
                <w:noProof/>
              </w:rPr>
              <w:t>Food and Beverage</w:t>
            </w:r>
            <w:r w:rsidR="003C26D5">
              <w:rPr>
                <w:noProof/>
                <w:webHidden/>
              </w:rPr>
              <w:tab/>
            </w:r>
            <w:r w:rsidR="003C26D5">
              <w:rPr>
                <w:noProof/>
                <w:webHidden/>
              </w:rPr>
              <w:fldChar w:fldCharType="begin"/>
            </w:r>
            <w:r w:rsidR="003C26D5">
              <w:rPr>
                <w:noProof/>
                <w:webHidden/>
              </w:rPr>
              <w:instrText xml:space="preserve"> PAGEREF _Toc81347931 \h </w:instrText>
            </w:r>
            <w:r w:rsidR="003C26D5">
              <w:rPr>
                <w:noProof/>
                <w:webHidden/>
              </w:rPr>
            </w:r>
            <w:r w:rsidR="003C26D5">
              <w:rPr>
                <w:noProof/>
                <w:webHidden/>
              </w:rPr>
              <w:fldChar w:fldCharType="separate"/>
            </w:r>
            <w:r w:rsidR="003C26D5">
              <w:rPr>
                <w:noProof/>
                <w:webHidden/>
              </w:rPr>
              <w:t>7</w:t>
            </w:r>
            <w:r w:rsidR="003C26D5">
              <w:rPr>
                <w:noProof/>
                <w:webHidden/>
              </w:rPr>
              <w:fldChar w:fldCharType="end"/>
            </w:r>
          </w:hyperlink>
        </w:p>
        <w:p w14:paraId="1F4E1CDC" w14:textId="3F5CDAC9" w:rsidR="003C26D5" w:rsidRDefault="003A71E9">
          <w:pPr>
            <w:pStyle w:val="TOC2"/>
            <w:tabs>
              <w:tab w:val="right" w:leader="dot" w:pos="10456"/>
            </w:tabs>
            <w:rPr>
              <w:rFonts w:eastAsiaTheme="minorEastAsia"/>
              <w:noProof/>
              <w:color w:val="auto"/>
              <w:sz w:val="22"/>
              <w:lang w:eastAsia="en-AU"/>
            </w:rPr>
          </w:pPr>
          <w:hyperlink w:anchor="_Toc81347932" w:history="1">
            <w:r w:rsidR="003C26D5" w:rsidRPr="00040F59">
              <w:rPr>
                <w:rStyle w:val="Hyperlink"/>
                <w:noProof/>
                <w:lang w:val="en-US"/>
              </w:rPr>
              <w:t>Straws and Utensils</w:t>
            </w:r>
            <w:r w:rsidR="003C26D5">
              <w:rPr>
                <w:noProof/>
                <w:webHidden/>
              </w:rPr>
              <w:tab/>
            </w:r>
            <w:r w:rsidR="003C26D5">
              <w:rPr>
                <w:noProof/>
                <w:webHidden/>
              </w:rPr>
              <w:fldChar w:fldCharType="begin"/>
            </w:r>
            <w:r w:rsidR="003C26D5">
              <w:rPr>
                <w:noProof/>
                <w:webHidden/>
              </w:rPr>
              <w:instrText xml:space="preserve"> PAGEREF _Toc81347932 \h </w:instrText>
            </w:r>
            <w:r w:rsidR="003C26D5">
              <w:rPr>
                <w:noProof/>
                <w:webHidden/>
              </w:rPr>
            </w:r>
            <w:r w:rsidR="003C26D5">
              <w:rPr>
                <w:noProof/>
                <w:webHidden/>
              </w:rPr>
              <w:fldChar w:fldCharType="separate"/>
            </w:r>
            <w:r w:rsidR="003C26D5">
              <w:rPr>
                <w:noProof/>
                <w:webHidden/>
              </w:rPr>
              <w:t>7</w:t>
            </w:r>
            <w:r w:rsidR="003C26D5">
              <w:rPr>
                <w:noProof/>
                <w:webHidden/>
              </w:rPr>
              <w:fldChar w:fldCharType="end"/>
            </w:r>
          </w:hyperlink>
        </w:p>
        <w:p w14:paraId="12B5E4AA" w14:textId="3463B763" w:rsidR="003C26D5" w:rsidRDefault="003A71E9">
          <w:pPr>
            <w:pStyle w:val="TOC1"/>
            <w:tabs>
              <w:tab w:val="left" w:pos="480"/>
              <w:tab w:val="right" w:leader="dot" w:pos="10456"/>
            </w:tabs>
            <w:rPr>
              <w:rFonts w:eastAsiaTheme="minorEastAsia"/>
              <w:noProof/>
              <w:color w:val="auto"/>
              <w:sz w:val="22"/>
              <w:lang w:eastAsia="en-AU"/>
            </w:rPr>
          </w:pPr>
          <w:hyperlink w:anchor="_Toc81347933" w:history="1">
            <w:r w:rsidR="003C26D5" w:rsidRPr="00040F59">
              <w:rPr>
                <w:rStyle w:val="Hyperlink"/>
                <w:noProof/>
              </w:rPr>
              <w:t>4.</w:t>
            </w:r>
            <w:r w:rsidR="003C26D5">
              <w:rPr>
                <w:rFonts w:eastAsiaTheme="minorEastAsia"/>
                <w:noProof/>
                <w:color w:val="auto"/>
                <w:sz w:val="22"/>
                <w:lang w:eastAsia="en-AU"/>
              </w:rPr>
              <w:tab/>
            </w:r>
            <w:r w:rsidR="003C26D5" w:rsidRPr="00040F59">
              <w:rPr>
                <w:rStyle w:val="Hyperlink"/>
                <w:noProof/>
              </w:rPr>
              <w:t>Performances</w:t>
            </w:r>
            <w:r w:rsidR="003C26D5">
              <w:rPr>
                <w:noProof/>
                <w:webHidden/>
              </w:rPr>
              <w:tab/>
            </w:r>
            <w:r w:rsidR="003C26D5">
              <w:rPr>
                <w:noProof/>
                <w:webHidden/>
              </w:rPr>
              <w:fldChar w:fldCharType="begin"/>
            </w:r>
            <w:r w:rsidR="003C26D5">
              <w:rPr>
                <w:noProof/>
                <w:webHidden/>
              </w:rPr>
              <w:instrText xml:space="preserve"> PAGEREF _Toc81347933 \h </w:instrText>
            </w:r>
            <w:r w:rsidR="003C26D5">
              <w:rPr>
                <w:noProof/>
                <w:webHidden/>
              </w:rPr>
            </w:r>
            <w:r w:rsidR="003C26D5">
              <w:rPr>
                <w:noProof/>
                <w:webHidden/>
              </w:rPr>
              <w:fldChar w:fldCharType="separate"/>
            </w:r>
            <w:r w:rsidR="003C26D5">
              <w:rPr>
                <w:noProof/>
                <w:webHidden/>
              </w:rPr>
              <w:t>7</w:t>
            </w:r>
            <w:r w:rsidR="003C26D5">
              <w:rPr>
                <w:noProof/>
                <w:webHidden/>
              </w:rPr>
              <w:fldChar w:fldCharType="end"/>
            </w:r>
          </w:hyperlink>
        </w:p>
        <w:p w14:paraId="6711FED5" w14:textId="0A788003" w:rsidR="003C26D5" w:rsidRDefault="003A71E9">
          <w:pPr>
            <w:pStyle w:val="TOC2"/>
            <w:tabs>
              <w:tab w:val="right" w:leader="dot" w:pos="10456"/>
            </w:tabs>
            <w:rPr>
              <w:rFonts w:eastAsiaTheme="minorEastAsia"/>
              <w:noProof/>
              <w:color w:val="auto"/>
              <w:sz w:val="22"/>
              <w:lang w:eastAsia="en-AU"/>
            </w:rPr>
          </w:pPr>
          <w:hyperlink w:anchor="_Toc81347934" w:history="1">
            <w:r w:rsidR="003C26D5" w:rsidRPr="00040F59">
              <w:rPr>
                <w:rStyle w:val="Hyperlink"/>
                <w:noProof/>
                <w:lang w:val="en-US"/>
              </w:rPr>
              <w:t>Auslan</w:t>
            </w:r>
            <w:r w:rsidR="003C26D5">
              <w:rPr>
                <w:noProof/>
                <w:webHidden/>
              </w:rPr>
              <w:tab/>
            </w:r>
            <w:r w:rsidR="003C26D5">
              <w:rPr>
                <w:noProof/>
                <w:webHidden/>
              </w:rPr>
              <w:fldChar w:fldCharType="begin"/>
            </w:r>
            <w:r w:rsidR="003C26D5">
              <w:rPr>
                <w:noProof/>
                <w:webHidden/>
              </w:rPr>
              <w:instrText xml:space="preserve"> PAGEREF _Toc81347934 \h </w:instrText>
            </w:r>
            <w:r w:rsidR="003C26D5">
              <w:rPr>
                <w:noProof/>
                <w:webHidden/>
              </w:rPr>
            </w:r>
            <w:r w:rsidR="003C26D5">
              <w:rPr>
                <w:noProof/>
                <w:webHidden/>
              </w:rPr>
              <w:fldChar w:fldCharType="separate"/>
            </w:r>
            <w:r w:rsidR="003C26D5">
              <w:rPr>
                <w:noProof/>
                <w:webHidden/>
              </w:rPr>
              <w:t>7</w:t>
            </w:r>
            <w:r w:rsidR="003C26D5">
              <w:rPr>
                <w:noProof/>
                <w:webHidden/>
              </w:rPr>
              <w:fldChar w:fldCharType="end"/>
            </w:r>
          </w:hyperlink>
        </w:p>
        <w:p w14:paraId="386A309C" w14:textId="67079F26" w:rsidR="003C26D5" w:rsidRDefault="003A71E9">
          <w:pPr>
            <w:pStyle w:val="TOC2"/>
            <w:tabs>
              <w:tab w:val="right" w:leader="dot" w:pos="10456"/>
            </w:tabs>
            <w:rPr>
              <w:rFonts w:eastAsiaTheme="minorEastAsia"/>
              <w:noProof/>
              <w:color w:val="auto"/>
              <w:sz w:val="22"/>
              <w:lang w:eastAsia="en-AU"/>
            </w:rPr>
          </w:pPr>
          <w:hyperlink w:anchor="_Toc81347935" w:history="1">
            <w:r w:rsidR="003C26D5" w:rsidRPr="00040F59">
              <w:rPr>
                <w:rStyle w:val="Hyperlink"/>
                <w:noProof/>
                <w:lang w:val="en-US"/>
              </w:rPr>
              <w:t>Audio Description</w:t>
            </w:r>
            <w:r w:rsidR="003C26D5">
              <w:rPr>
                <w:noProof/>
                <w:webHidden/>
              </w:rPr>
              <w:tab/>
            </w:r>
            <w:r w:rsidR="003C26D5">
              <w:rPr>
                <w:noProof/>
                <w:webHidden/>
              </w:rPr>
              <w:fldChar w:fldCharType="begin"/>
            </w:r>
            <w:r w:rsidR="003C26D5">
              <w:rPr>
                <w:noProof/>
                <w:webHidden/>
              </w:rPr>
              <w:instrText xml:space="preserve"> PAGEREF _Toc81347935 \h </w:instrText>
            </w:r>
            <w:r w:rsidR="003C26D5">
              <w:rPr>
                <w:noProof/>
                <w:webHidden/>
              </w:rPr>
            </w:r>
            <w:r w:rsidR="003C26D5">
              <w:rPr>
                <w:noProof/>
                <w:webHidden/>
              </w:rPr>
              <w:fldChar w:fldCharType="separate"/>
            </w:r>
            <w:r w:rsidR="003C26D5">
              <w:rPr>
                <w:noProof/>
                <w:webHidden/>
              </w:rPr>
              <w:t>7</w:t>
            </w:r>
            <w:r w:rsidR="003C26D5">
              <w:rPr>
                <w:noProof/>
                <w:webHidden/>
              </w:rPr>
              <w:fldChar w:fldCharType="end"/>
            </w:r>
          </w:hyperlink>
        </w:p>
        <w:p w14:paraId="5CD7947B" w14:textId="7B6B7937" w:rsidR="003C26D5" w:rsidRDefault="003A71E9">
          <w:pPr>
            <w:pStyle w:val="TOC2"/>
            <w:tabs>
              <w:tab w:val="right" w:leader="dot" w:pos="10456"/>
            </w:tabs>
            <w:rPr>
              <w:rFonts w:eastAsiaTheme="minorEastAsia"/>
              <w:noProof/>
              <w:color w:val="auto"/>
              <w:sz w:val="22"/>
              <w:lang w:eastAsia="en-AU"/>
            </w:rPr>
          </w:pPr>
          <w:hyperlink w:anchor="_Toc81347936" w:history="1">
            <w:r w:rsidR="003C26D5" w:rsidRPr="00040F59">
              <w:rPr>
                <w:rStyle w:val="Hyperlink"/>
                <w:noProof/>
                <w:lang w:val="en-US"/>
              </w:rPr>
              <w:t>Captioning</w:t>
            </w:r>
            <w:r w:rsidR="003C26D5">
              <w:rPr>
                <w:noProof/>
                <w:webHidden/>
              </w:rPr>
              <w:tab/>
            </w:r>
            <w:r w:rsidR="003C26D5">
              <w:rPr>
                <w:noProof/>
                <w:webHidden/>
              </w:rPr>
              <w:fldChar w:fldCharType="begin"/>
            </w:r>
            <w:r w:rsidR="003C26D5">
              <w:rPr>
                <w:noProof/>
                <w:webHidden/>
              </w:rPr>
              <w:instrText xml:space="preserve"> PAGEREF _Toc81347936 \h </w:instrText>
            </w:r>
            <w:r w:rsidR="003C26D5">
              <w:rPr>
                <w:noProof/>
                <w:webHidden/>
              </w:rPr>
            </w:r>
            <w:r w:rsidR="003C26D5">
              <w:rPr>
                <w:noProof/>
                <w:webHidden/>
              </w:rPr>
              <w:fldChar w:fldCharType="separate"/>
            </w:r>
            <w:r w:rsidR="003C26D5">
              <w:rPr>
                <w:noProof/>
                <w:webHidden/>
              </w:rPr>
              <w:t>8</w:t>
            </w:r>
            <w:r w:rsidR="003C26D5">
              <w:rPr>
                <w:noProof/>
                <w:webHidden/>
              </w:rPr>
              <w:fldChar w:fldCharType="end"/>
            </w:r>
          </w:hyperlink>
        </w:p>
        <w:p w14:paraId="55681B48" w14:textId="41718670" w:rsidR="003C26D5" w:rsidRDefault="003A71E9">
          <w:pPr>
            <w:pStyle w:val="TOC2"/>
            <w:tabs>
              <w:tab w:val="right" w:leader="dot" w:pos="10456"/>
            </w:tabs>
            <w:rPr>
              <w:rFonts w:eastAsiaTheme="minorEastAsia"/>
              <w:noProof/>
              <w:color w:val="auto"/>
              <w:sz w:val="22"/>
              <w:lang w:eastAsia="en-AU"/>
            </w:rPr>
          </w:pPr>
          <w:hyperlink w:anchor="_Toc81347937" w:history="1">
            <w:r w:rsidR="003C26D5" w:rsidRPr="00040F59">
              <w:rPr>
                <w:rStyle w:val="Hyperlink"/>
                <w:noProof/>
                <w:lang w:val="en-US"/>
              </w:rPr>
              <w:t>Relaxed Performances</w:t>
            </w:r>
            <w:r w:rsidR="003C26D5">
              <w:rPr>
                <w:noProof/>
                <w:webHidden/>
              </w:rPr>
              <w:tab/>
            </w:r>
            <w:r w:rsidR="003C26D5">
              <w:rPr>
                <w:noProof/>
                <w:webHidden/>
              </w:rPr>
              <w:fldChar w:fldCharType="begin"/>
            </w:r>
            <w:r w:rsidR="003C26D5">
              <w:rPr>
                <w:noProof/>
                <w:webHidden/>
              </w:rPr>
              <w:instrText xml:space="preserve"> PAGEREF _Toc81347937 \h </w:instrText>
            </w:r>
            <w:r w:rsidR="003C26D5">
              <w:rPr>
                <w:noProof/>
                <w:webHidden/>
              </w:rPr>
            </w:r>
            <w:r w:rsidR="003C26D5">
              <w:rPr>
                <w:noProof/>
                <w:webHidden/>
              </w:rPr>
              <w:fldChar w:fldCharType="separate"/>
            </w:r>
            <w:r w:rsidR="003C26D5">
              <w:rPr>
                <w:noProof/>
                <w:webHidden/>
              </w:rPr>
              <w:t>8</w:t>
            </w:r>
            <w:r w:rsidR="003C26D5">
              <w:rPr>
                <w:noProof/>
                <w:webHidden/>
              </w:rPr>
              <w:fldChar w:fldCharType="end"/>
            </w:r>
          </w:hyperlink>
        </w:p>
        <w:p w14:paraId="15EB88E1" w14:textId="2CC3B3A9" w:rsidR="003C26D5" w:rsidRDefault="003A71E9">
          <w:pPr>
            <w:pStyle w:val="TOC2"/>
            <w:tabs>
              <w:tab w:val="right" w:leader="dot" w:pos="10456"/>
            </w:tabs>
            <w:rPr>
              <w:rFonts w:eastAsiaTheme="minorEastAsia"/>
              <w:noProof/>
              <w:color w:val="auto"/>
              <w:sz w:val="22"/>
              <w:lang w:eastAsia="en-AU"/>
            </w:rPr>
          </w:pPr>
          <w:hyperlink w:anchor="_Toc81347938" w:history="1">
            <w:r w:rsidR="003C26D5" w:rsidRPr="00040F59">
              <w:rPr>
                <w:rStyle w:val="Hyperlink"/>
                <w:noProof/>
                <w:lang w:val="en-US"/>
              </w:rPr>
              <w:t>Content Warnings</w:t>
            </w:r>
            <w:r w:rsidR="003C26D5">
              <w:rPr>
                <w:noProof/>
                <w:webHidden/>
              </w:rPr>
              <w:tab/>
            </w:r>
            <w:r w:rsidR="003C26D5">
              <w:rPr>
                <w:noProof/>
                <w:webHidden/>
              </w:rPr>
              <w:fldChar w:fldCharType="begin"/>
            </w:r>
            <w:r w:rsidR="003C26D5">
              <w:rPr>
                <w:noProof/>
                <w:webHidden/>
              </w:rPr>
              <w:instrText xml:space="preserve"> PAGEREF _Toc81347938 \h </w:instrText>
            </w:r>
            <w:r w:rsidR="003C26D5">
              <w:rPr>
                <w:noProof/>
                <w:webHidden/>
              </w:rPr>
            </w:r>
            <w:r w:rsidR="003C26D5">
              <w:rPr>
                <w:noProof/>
                <w:webHidden/>
              </w:rPr>
              <w:fldChar w:fldCharType="separate"/>
            </w:r>
            <w:r w:rsidR="003C26D5">
              <w:rPr>
                <w:noProof/>
                <w:webHidden/>
              </w:rPr>
              <w:t>8</w:t>
            </w:r>
            <w:r w:rsidR="003C26D5">
              <w:rPr>
                <w:noProof/>
                <w:webHidden/>
              </w:rPr>
              <w:fldChar w:fldCharType="end"/>
            </w:r>
          </w:hyperlink>
        </w:p>
        <w:p w14:paraId="07EECC8D" w14:textId="35D744A7" w:rsidR="003C26D5" w:rsidRDefault="003A71E9">
          <w:pPr>
            <w:pStyle w:val="TOC1"/>
            <w:tabs>
              <w:tab w:val="left" w:pos="480"/>
              <w:tab w:val="right" w:leader="dot" w:pos="10456"/>
            </w:tabs>
            <w:rPr>
              <w:rFonts w:eastAsiaTheme="minorEastAsia"/>
              <w:noProof/>
              <w:color w:val="auto"/>
              <w:sz w:val="22"/>
              <w:lang w:eastAsia="en-AU"/>
            </w:rPr>
          </w:pPr>
          <w:hyperlink w:anchor="_Toc81347939" w:history="1">
            <w:r w:rsidR="003C26D5" w:rsidRPr="00040F59">
              <w:rPr>
                <w:rStyle w:val="Hyperlink"/>
                <w:noProof/>
              </w:rPr>
              <w:t>5.</w:t>
            </w:r>
            <w:r w:rsidR="003C26D5">
              <w:rPr>
                <w:rFonts w:eastAsiaTheme="minorEastAsia"/>
                <w:noProof/>
                <w:color w:val="auto"/>
                <w:sz w:val="22"/>
                <w:lang w:eastAsia="en-AU"/>
              </w:rPr>
              <w:tab/>
            </w:r>
            <w:r w:rsidR="003C26D5" w:rsidRPr="00040F59">
              <w:rPr>
                <w:rStyle w:val="Hyperlink"/>
                <w:noProof/>
              </w:rPr>
              <w:t>Other</w:t>
            </w:r>
            <w:r w:rsidR="003C26D5">
              <w:rPr>
                <w:noProof/>
                <w:webHidden/>
              </w:rPr>
              <w:tab/>
            </w:r>
            <w:r w:rsidR="003C26D5">
              <w:rPr>
                <w:noProof/>
                <w:webHidden/>
              </w:rPr>
              <w:fldChar w:fldCharType="begin"/>
            </w:r>
            <w:r w:rsidR="003C26D5">
              <w:rPr>
                <w:noProof/>
                <w:webHidden/>
              </w:rPr>
              <w:instrText xml:space="preserve"> PAGEREF _Toc81347939 \h </w:instrText>
            </w:r>
            <w:r w:rsidR="003C26D5">
              <w:rPr>
                <w:noProof/>
                <w:webHidden/>
              </w:rPr>
            </w:r>
            <w:r w:rsidR="003C26D5">
              <w:rPr>
                <w:noProof/>
                <w:webHidden/>
              </w:rPr>
              <w:fldChar w:fldCharType="separate"/>
            </w:r>
            <w:r w:rsidR="003C26D5">
              <w:rPr>
                <w:noProof/>
                <w:webHidden/>
              </w:rPr>
              <w:t>9</w:t>
            </w:r>
            <w:r w:rsidR="003C26D5">
              <w:rPr>
                <w:noProof/>
                <w:webHidden/>
              </w:rPr>
              <w:fldChar w:fldCharType="end"/>
            </w:r>
          </w:hyperlink>
        </w:p>
        <w:p w14:paraId="6F29E229" w14:textId="65B4CE5E" w:rsidR="003C26D5" w:rsidRDefault="003A71E9">
          <w:pPr>
            <w:pStyle w:val="TOC2"/>
            <w:tabs>
              <w:tab w:val="right" w:leader="dot" w:pos="10456"/>
            </w:tabs>
            <w:rPr>
              <w:rFonts w:eastAsiaTheme="minorEastAsia"/>
              <w:noProof/>
              <w:color w:val="auto"/>
              <w:sz w:val="22"/>
              <w:lang w:eastAsia="en-AU"/>
            </w:rPr>
          </w:pPr>
          <w:hyperlink w:anchor="_Toc81347940" w:history="1">
            <w:r w:rsidR="003C26D5" w:rsidRPr="00040F59">
              <w:rPr>
                <w:rStyle w:val="Hyperlink"/>
                <w:noProof/>
                <w:lang w:val="en-US"/>
              </w:rPr>
              <w:t>Wayfinding</w:t>
            </w:r>
            <w:r w:rsidR="003C26D5">
              <w:rPr>
                <w:noProof/>
                <w:webHidden/>
              </w:rPr>
              <w:tab/>
            </w:r>
            <w:r w:rsidR="003C26D5">
              <w:rPr>
                <w:noProof/>
                <w:webHidden/>
              </w:rPr>
              <w:fldChar w:fldCharType="begin"/>
            </w:r>
            <w:r w:rsidR="003C26D5">
              <w:rPr>
                <w:noProof/>
                <w:webHidden/>
              </w:rPr>
              <w:instrText xml:space="preserve"> PAGEREF _Toc81347940 \h </w:instrText>
            </w:r>
            <w:r w:rsidR="003C26D5">
              <w:rPr>
                <w:noProof/>
                <w:webHidden/>
              </w:rPr>
            </w:r>
            <w:r w:rsidR="003C26D5">
              <w:rPr>
                <w:noProof/>
                <w:webHidden/>
              </w:rPr>
              <w:fldChar w:fldCharType="separate"/>
            </w:r>
            <w:r w:rsidR="003C26D5">
              <w:rPr>
                <w:noProof/>
                <w:webHidden/>
              </w:rPr>
              <w:t>9</w:t>
            </w:r>
            <w:r w:rsidR="003C26D5">
              <w:rPr>
                <w:noProof/>
                <w:webHidden/>
              </w:rPr>
              <w:fldChar w:fldCharType="end"/>
            </w:r>
          </w:hyperlink>
        </w:p>
        <w:p w14:paraId="7C86FAC2" w14:textId="0DE9148C" w:rsidR="00A747B2" w:rsidRDefault="00A747B2">
          <w:r>
            <w:rPr>
              <w:b/>
              <w:bCs/>
              <w:noProof/>
            </w:rPr>
            <w:fldChar w:fldCharType="end"/>
          </w:r>
        </w:p>
      </w:sdtContent>
    </w:sdt>
    <w:p w14:paraId="2A4FB659" w14:textId="2C519F88" w:rsidR="00D3149E" w:rsidRDefault="00D3149E">
      <w:pPr>
        <w:ind w:left="-86"/>
      </w:pPr>
      <w:r>
        <w:br w:type="page"/>
      </w:r>
    </w:p>
    <w:p w14:paraId="3C5E6AB0" w14:textId="279EEBE3" w:rsidR="00D3149E" w:rsidRPr="00CD1F66" w:rsidRDefault="00D3149E" w:rsidP="00CD1F66">
      <w:pPr>
        <w:pStyle w:val="Heading1"/>
        <w:numPr>
          <w:ilvl w:val="0"/>
          <w:numId w:val="34"/>
        </w:numPr>
      </w:pPr>
      <w:bookmarkStart w:id="0" w:name="_Toc81347911"/>
      <w:r w:rsidRPr="00CD1F66">
        <w:lastRenderedPageBreak/>
        <w:t>Venue Accessibility</w:t>
      </w:r>
      <w:bookmarkEnd w:id="0"/>
    </w:p>
    <w:p w14:paraId="09679E06" w14:textId="36D94CB2" w:rsidR="00D3149E" w:rsidRDefault="00D3149E" w:rsidP="00D3149E">
      <w:pPr>
        <w:rPr>
          <w:lang w:val="en-US"/>
        </w:rPr>
      </w:pPr>
      <w:r>
        <w:rPr>
          <w:lang w:val="en-US"/>
        </w:rPr>
        <w:t xml:space="preserve">Queensland Theatre is located at 78 Montague Rd, South Brisbane. </w:t>
      </w:r>
    </w:p>
    <w:p w14:paraId="75CF1C7D" w14:textId="0E5C6A8F" w:rsidR="00D3149E" w:rsidRDefault="00D3149E" w:rsidP="00D3149E">
      <w:pPr>
        <w:pStyle w:val="Heading2"/>
        <w:rPr>
          <w:lang w:val="en-US"/>
        </w:rPr>
      </w:pPr>
      <w:bookmarkStart w:id="1" w:name="_Toc81347912"/>
      <w:r>
        <w:rPr>
          <w:lang w:val="en-US"/>
        </w:rPr>
        <w:t>Getting There</w:t>
      </w:r>
      <w:bookmarkEnd w:id="1"/>
    </w:p>
    <w:p w14:paraId="3D3DB5A8" w14:textId="193F0327" w:rsidR="00D3149E" w:rsidRDefault="00D3149E" w:rsidP="00EE4811">
      <w:pPr>
        <w:pStyle w:val="Heading3"/>
      </w:pPr>
      <w:bookmarkStart w:id="2" w:name="_Toc81347913"/>
      <w:r>
        <w:t>Car Parking</w:t>
      </w:r>
      <w:bookmarkEnd w:id="2"/>
    </w:p>
    <w:p w14:paraId="0BC95413" w14:textId="1EFF76EF" w:rsidR="00D3149E" w:rsidRDefault="00D3149E" w:rsidP="00D3149E">
      <w:pPr>
        <w:rPr>
          <w:lang w:val="en-US"/>
        </w:rPr>
      </w:pPr>
      <w:r>
        <w:rPr>
          <w:lang w:val="en-US"/>
        </w:rPr>
        <w:t xml:space="preserve">There is a small car park outside the venue with two designated disabled parking permit spaces. This car park is metered and operated by Brisbane City Council. </w:t>
      </w:r>
    </w:p>
    <w:p w14:paraId="49828165" w14:textId="2EAADFFA" w:rsidR="00E85D13" w:rsidRDefault="00E85D13" w:rsidP="00D3149E">
      <w:pPr>
        <w:rPr>
          <w:lang w:val="en-US"/>
        </w:rPr>
      </w:pPr>
    </w:p>
    <w:p w14:paraId="6C5F3CF4" w14:textId="7BFACD10" w:rsidR="00E85D13" w:rsidRDefault="00E85D13" w:rsidP="00D3149E">
      <w:pPr>
        <w:rPr>
          <w:lang w:val="en-US"/>
        </w:rPr>
      </w:pPr>
      <w:r>
        <w:rPr>
          <w:lang w:val="en-US"/>
        </w:rPr>
        <w:t>This car</w:t>
      </w:r>
      <w:r w:rsidR="00B65588">
        <w:rPr>
          <w:lang w:val="en-US"/>
        </w:rPr>
        <w:t xml:space="preserve"> </w:t>
      </w:r>
      <w:r>
        <w:rPr>
          <w:lang w:val="en-US"/>
        </w:rPr>
        <w:t xml:space="preserve">park is ‘Zone 2 – City Fringe’ in Brisbane City Council’s parking system. </w:t>
      </w:r>
    </w:p>
    <w:p w14:paraId="3CE27691" w14:textId="494152A1" w:rsidR="00E85D13" w:rsidRDefault="00E85D13" w:rsidP="00D3149E">
      <w:pPr>
        <w:rPr>
          <w:lang w:val="en-US"/>
        </w:rPr>
      </w:pPr>
    </w:p>
    <w:p w14:paraId="1D91E134" w14:textId="3416E456" w:rsidR="00E85D13" w:rsidRDefault="00E85D13" w:rsidP="00D3149E">
      <w:r>
        <w:rPr>
          <w:lang w:val="en-US"/>
        </w:rPr>
        <w:t xml:space="preserve">For more information on Brisbane City Council parking fees and how to pay, go to </w:t>
      </w:r>
      <w:hyperlink r:id="rId8" w:history="1">
        <w:r>
          <w:rPr>
            <w:rStyle w:val="Hyperlink"/>
          </w:rPr>
          <w:t>Parking meter payments | Brisbane City Council</w:t>
        </w:r>
      </w:hyperlink>
      <w:r>
        <w:t xml:space="preserve">. </w:t>
      </w:r>
      <w:r>
        <w:rPr>
          <w:b/>
          <w:bCs/>
        </w:rPr>
        <w:t xml:space="preserve">Please note: </w:t>
      </w:r>
      <w:r>
        <w:t xml:space="preserve">the meters no longer accept coins, so payment by card or by the </w:t>
      </w:r>
      <w:proofErr w:type="spellStart"/>
      <w:r>
        <w:t>CelloPark</w:t>
      </w:r>
      <w:proofErr w:type="spellEnd"/>
      <w:r>
        <w:t xml:space="preserve"> app are the only payment methods. </w:t>
      </w:r>
    </w:p>
    <w:p w14:paraId="6D4281CB" w14:textId="2B7A3EAF" w:rsidR="00E85D13" w:rsidRDefault="00E85D13" w:rsidP="00D3149E"/>
    <w:p w14:paraId="0BC395D2" w14:textId="3CA5BA97" w:rsidR="00E85D13" w:rsidRPr="00E85D13" w:rsidRDefault="00E85D13" w:rsidP="00D3149E">
      <w:pPr>
        <w:rPr>
          <w:lang w:val="en-US"/>
        </w:rPr>
      </w:pPr>
      <w:r>
        <w:t xml:space="preserve">Those making use of the accessible parking bays </w:t>
      </w:r>
      <w:r w:rsidR="0041531C">
        <w:t xml:space="preserve">or regular bays </w:t>
      </w:r>
      <w:r>
        <w:t>displaying a Disability Parking Permit do not have to pay fees for parking in this car park.</w:t>
      </w:r>
    </w:p>
    <w:p w14:paraId="47A4E2C6" w14:textId="77777777" w:rsidR="00E85D13" w:rsidRDefault="00E85D13" w:rsidP="00D3149E">
      <w:pPr>
        <w:rPr>
          <w:lang w:val="en-US"/>
        </w:rPr>
      </w:pPr>
    </w:p>
    <w:p w14:paraId="2A1520CA" w14:textId="2168ACE9" w:rsidR="00D3149E" w:rsidRPr="00EE4811" w:rsidRDefault="00D3149E" w:rsidP="00EE4811">
      <w:pPr>
        <w:pStyle w:val="Heading3"/>
      </w:pPr>
      <w:bookmarkStart w:id="3" w:name="_Toc81347914"/>
      <w:r w:rsidRPr="00EE4811">
        <w:t>Taxi</w:t>
      </w:r>
      <w:bookmarkEnd w:id="3"/>
    </w:p>
    <w:p w14:paraId="3471E492" w14:textId="58706215" w:rsidR="00D3149E" w:rsidRDefault="00D3149E" w:rsidP="00D3149E">
      <w:pPr>
        <w:rPr>
          <w:lang w:val="en-US"/>
        </w:rPr>
      </w:pPr>
      <w:r>
        <w:rPr>
          <w:lang w:val="en-US"/>
        </w:rPr>
        <w:t>There is a designated taxi drop-off and pick-up zone directly outside the venue. This includes a curb cut for step-free access</w:t>
      </w:r>
      <w:r w:rsidR="00E85D13">
        <w:rPr>
          <w:lang w:val="en-US"/>
        </w:rPr>
        <w:t xml:space="preserve"> and is suitable for wheelchairs and mobility scooters. </w:t>
      </w:r>
    </w:p>
    <w:p w14:paraId="2D8DDE33" w14:textId="7A215CD6" w:rsidR="00E85D13" w:rsidRDefault="00E85D13" w:rsidP="00D3149E">
      <w:r w:rsidRPr="00E85D13">
        <w:rPr>
          <w:b/>
          <w:bCs/>
          <w:lang w:val="en-US"/>
        </w:rPr>
        <w:t>13Cabs -</w:t>
      </w:r>
      <w:r>
        <w:rPr>
          <w:lang w:val="en-US"/>
        </w:rPr>
        <w:t xml:space="preserve"> </w:t>
      </w:r>
      <w:hyperlink r:id="rId9" w:history="1">
        <w:r>
          <w:rPr>
            <w:rStyle w:val="Hyperlink"/>
          </w:rPr>
          <w:t>Book A Wheelchair Accessible Taxi - 13cabs Australia</w:t>
        </w:r>
      </w:hyperlink>
      <w:r>
        <w:t xml:space="preserve"> </w:t>
      </w:r>
    </w:p>
    <w:p w14:paraId="6CF37D0B" w14:textId="48619D88" w:rsidR="00E85D13" w:rsidRDefault="00E85D13" w:rsidP="00D3149E">
      <w:pPr>
        <w:rPr>
          <w:lang w:val="en-US"/>
        </w:rPr>
      </w:pPr>
      <w:r w:rsidRPr="00E85D13">
        <w:rPr>
          <w:b/>
          <w:bCs/>
        </w:rPr>
        <w:t>Black and White Cabs -</w:t>
      </w:r>
      <w:r>
        <w:t xml:space="preserve"> </w:t>
      </w:r>
      <w:hyperlink r:id="rId10" w:history="1">
        <w:r>
          <w:rPr>
            <w:rStyle w:val="Hyperlink"/>
          </w:rPr>
          <w:t>Our Services - Black &amp; White Cabs (blackandwhitecabs.com.au)</w:t>
        </w:r>
      </w:hyperlink>
      <w:r>
        <w:t xml:space="preserve"> </w:t>
      </w:r>
    </w:p>
    <w:p w14:paraId="5FDB3C45" w14:textId="78A416D4" w:rsidR="00D3149E" w:rsidRDefault="00D3149E" w:rsidP="00D3149E">
      <w:pPr>
        <w:rPr>
          <w:lang w:val="en-US"/>
        </w:rPr>
      </w:pPr>
    </w:p>
    <w:p w14:paraId="4A0CB535" w14:textId="47BE33E5" w:rsidR="00D3149E" w:rsidRDefault="00D3149E" w:rsidP="00D3149E">
      <w:pPr>
        <w:pStyle w:val="Heading3"/>
      </w:pPr>
      <w:bookmarkStart w:id="4" w:name="_Toc81347915"/>
      <w:r>
        <w:t>Public Transport</w:t>
      </w:r>
      <w:bookmarkEnd w:id="4"/>
    </w:p>
    <w:p w14:paraId="52C6F011" w14:textId="2C88131B" w:rsidR="00991806" w:rsidRDefault="00991806" w:rsidP="00D3149E">
      <w:pPr>
        <w:rPr>
          <w:lang w:val="en-US"/>
        </w:rPr>
      </w:pPr>
      <w:r>
        <w:rPr>
          <w:lang w:val="en-US"/>
        </w:rPr>
        <w:t xml:space="preserve">The nearest bus stop is Stop 5, Montague Rd near Brereton (South Brisbane) </w:t>
      </w:r>
      <w:r w:rsidR="00B65588">
        <w:rPr>
          <w:lang w:val="en-US"/>
        </w:rPr>
        <w:t xml:space="preserve">and </w:t>
      </w:r>
      <w:r>
        <w:rPr>
          <w:lang w:val="en-US"/>
        </w:rPr>
        <w:t xml:space="preserve">is located </w:t>
      </w:r>
      <w:r w:rsidR="0011219F">
        <w:rPr>
          <w:lang w:val="en-US"/>
        </w:rPr>
        <w:t>350m</w:t>
      </w:r>
      <w:r w:rsidR="00E85D13">
        <w:rPr>
          <w:lang w:val="en-US"/>
        </w:rPr>
        <w:t xml:space="preserve"> away from Queensland Theatre</w:t>
      </w:r>
      <w:r w:rsidR="0011219F">
        <w:rPr>
          <w:lang w:val="en-US"/>
        </w:rPr>
        <w:t xml:space="preserve"> along Montague Rd.</w:t>
      </w:r>
      <w:r>
        <w:rPr>
          <w:lang w:val="en-US"/>
        </w:rPr>
        <w:t xml:space="preserve"> This route is serviced by the </w:t>
      </w:r>
      <w:proofErr w:type="gramStart"/>
      <w:r w:rsidR="00EE4811">
        <w:rPr>
          <w:lang w:val="en-US"/>
        </w:rPr>
        <w:t>198</w:t>
      </w:r>
      <w:r w:rsidR="00B65588">
        <w:rPr>
          <w:lang w:val="en-US"/>
        </w:rPr>
        <w:t xml:space="preserve"> </w:t>
      </w:r>
      <w:r w:rsidR="00EE4811">
        <w:rPr>
          <w:lang w:val="en-US"/>
        </w:rPr>
        <w:t>route</w:t>
      </w:r>
      <w:proofErr w:type="gramEnd"/>
      <w:r>
        <w:rPr>
          <w:lang w:val="en-US"/>
        </w:rPr>
        <w:t xml:space="preserve"> bus. </w:t>
      </w:r>
      <w:r w:rsidR="00E85D13">
        <w:rPr>
          <w:lang w:val="en-US"/>
        </w:rPr>
        <w:t>There is a footpath and appropriate curb cuts at lighted intersections.</w:t>
      </w:r>
    </w:p>
    <w:p w14:paraId="17B21322" w14:textId="12D59D96" w:rsidR="00991806" w:rsidRDefault="003A71E9" w:rsidP="00D3149E">
      <w:pPr>
        <w:rPr>
          <w:lang w:val="en-US"/>
        </w:rPr>
      </w:pPr>
      <w:hyperlink r:id="rId11" w:history="1">
        <w:r w:rsidR="00991806" w:rsidRPr="00F24D50">
          <w:rPr>
            <w:rStyle w:val="Hyperlink"/>
            <w:lang w:val="en-US"/>
          </w:rPr>
          <w:t>https://jp.translink.com.au/plan-your-journey/stops/001041</w:t>
        </w:r>
      </w:hyperlink>
      <w:r w:rsidR="00991806">
        <w:rPr>
          <w:lang w:val="en-US"/>
        </w:rPr>
        <w:t xml:space="preserve"> </w:t>
      </w:r>
    </w:p>
    <w:p w14:paraId="280B4129" w14:textId="52CF882D" w:rsidR="00991806" w:rsidRDefault="00991806" w:rsidP="00D3149E">
      <w:pPr>
        <w:rPr>
          <w:lang w:val="en-US"/>
        </w:rPr>
      </w:pPr>
    </w:p>
    <w:p w14:paraId="7EA80EB8" w14:textId="0B80F55A" w:rsidR="00991806" w:rsidRDefault="00991806" w:rsidP="00D3149E">
      <w:pPr>
        <w:rPr>
          <w:lang w:val="en-US"/>
        </w:rPr>
      </w:pPr>
      <w:r>
        <w:rPr>
          <w:lang w:val="en-US"/>
        </w:rPr>
        <w:t xml:space="preserve">Alternatively, patrons can get off the bus at the Stanley St at Gallery of Modern Art bus stop, which is </w:t>
      </w:r>
      <w:proofErr w:type="gramStart"/>
      <w:r>
        <w:rPr>
          <w:lang w:val="en-US"/>
        </w:rPr>
        <w:t xml:space="preserve">a distance of </w:t>
      </w:r>
      <w:r w:rsidR="00E85D13">
        <w:rPr>
          <w:lang w:val="en-US"/>
        </w:rPr>
        <w:t>500m</w:t>
      </w:r>
      <w:proofErr w:type="gramEnd"/>
      <w:r w:rsidR="00E85D13">
        <w:rPr>
          <w:lang w:val="en-US"/>
        </w:rPr>
        <w:t xml:space="preserve"> from Queensland Theatre. This route is serviced by the </w:t>
      </w:r>
      <w:proofErr w:type="gramStart"/>
      <w:r w:rsidR="00EE4811">
        <w:rPr>
          <w:lang w:val="en-US"/>
        </w:rPr>
        <w:t>444</w:t>
      </w:r>
      <w:r w:rsidR="00B65588">
        <w:rPr>
          <w:lang w:val="en-US"/>
        </w:rPr>
        <w:t xml:space="preserve"> </w:t>
      </w:r>
      <w:r w:rsidR="00EE4811">
        <w:rPr>
          <w:lang w:val="en-US"/>
        </w:rPr>
        <w:t>route</w:t>
      </w:r>
      <w:proofErr w:type="gramEnd"/>
      <w:r w:rsidR="00E85D13">
        <w:rPr>
          <w:lang w:val="en-US"/>
        </w:rPr>
        <w:t xml:space="preserve"> bus. </w:t>
      </w:r>
    </w:p>
    <w:p w14:paraId="64FEBEF4" w14:textId="1302407B" w:rsidR="00E85D13" w:rsidRDefault="003A71E9" w:rsidP="00D3149E">
      <w:pPr>
        <w:rPr>
          <w:lang w:val="en-US"/>
        </w:rPr>
      </w:pPr>
      <w:hyperlink r:id="rId12" w:history="1">
        <w:r w:rsidR="00E85D13" w:rsidRPr="00F24D50">
          <w:rPr>
            <w:rStyle w:val="Hyperlink"/>
            <w:lang w:val="en-US"/>
          </w:rPr>
          <w:t>https://jp.translink.com.au/plan-your-journey/stops/010709</w:t>
        </w:r>
      </w:hyperlink>
      <w:r w:rsidR="00E85D13">
        <w:rPr>
          <w:lang w:val="en-US"/>
        </w:rPr>
        <w:t xml:space="preserve"> </w:t>
      </w:r>
    </w:p>
    <w:p w14:paraId="38356868" w14:textId="3598DACB" w:rsidR="00D3149E" w:rsidRDefault="00D3149E" w:rsidP="00D3149E">
      <w:pPr>
        <w:rPr>
          <w:lang w:val="en-US"/>
        </w:rPr>
      </w:pPr>
    </w:p>
    <w:p w14:paraId="440E5D96" w14:textId="0DBD9FB9" w:rsidR="00D3149E" w:rsidRDefault="00A747B2" w:rsidP="00A747B2">
      <w:pPr>
        <w:pStyle w:val="Heading3"/>
      </w:pPr>
      <w:bookmarkStart w:id="5" w:name="_Toc81347916"/>
      <w:r>
        <w:t>Terrain</w:t>
      </w:r>
      <w:bookmarkEnd w:id="5"/>
    </w:p>
    <w:p w14:paraId="7517AD74" w14:textId="77777777" w:rsidR="004775AC" w:rsidRPr="00A747B2" w:rsidRDefault="00A747B2" w:rsidP="004775AC">
      <w:pPr>
        <w:rPr>
          <w:lang w:val="en-US"/>
        </w:rPr>
      </w:pPr>
      <w:r>
        <w:rPr>
          <w:lang w:val="en-US"/>
        </w:rPr>
        <w:t xml:space="preserve">The carpark is an asphalt surface. It is flat, with a gentle slope between the pathway and the car park spaces. The curb cuts adjacent to the drop-off zone are smooth and gradual. The pathway surface is a </w:t>
      </w:r>
      <w:r>
        <w:rPr>
          <w:lang w:val="en-US"/>
        </w:rPr>
        <w:lastRenderedPageBreak/>
        <w:t xml:space="preserve">rocky bitumen that is flat, though may be bumpy. </w:t>
      </w:r>
      <w:r w:rsidR="004775AC">
        <w:rPr>
          <w:lang w:val="en-US"/>
        </w:rPr>
        <w:t xml:space="preserve">The pathway is 3800mm wide from the curb to the fence with a clear pathway of 2100mm. </w:t>
      </w:r>
    </w:p>
    <w:p w14:paraId="20F2A797" w14:textId="0309251D" w:rsidR="00D3149E" w:rsidRDefault="00D3149E" w:rsidP="00D3149E">
      <w:pPr>
        <w:pStyle w:val="Heading2"/>
        <w:rPr>
          <w:lang w:val="en-US"/>
        </w:rPr>
      </w:pPr>
      <w:bookmarkStart w:id="6" w:name="_Toc81347917"/>
      <w:r>
        <w:rPr>
          <w:lang w:val="en-US"/>
        </w:rPr>
        <w:t>At the Venue</w:t>
      </w:r>
      <w:bookmarkEnd w:id="6"/>
    </w:p>
    <w:p w14:paraId="503C7BE4" w14:textId="66D9BC72" w:rsidR="00D3149E" w:rsidRDefault="00D3149E" w:rsidP="00D3149E">
      <w:pPr>
        <w:pStyle w:val="Heading3"/>
      </w:pPr>
      <w:bookmarkStart w:id="7" w:name="_Toc81347918"/>
      <w:r>
        <w:t>Entering the Venue</w:t>
      </w:r>
      <w:bookmarkEnd w:id="7"/>
    </w:p>
    <w:p w14:paraId="0ED69580" w14:textId="1296F3EB" w:rsidR="00D3149E" w:rsidRDefault="00D3149E" w:rsidP="00D3149E">
      <w:pPr>
        <w:rPr>
          <w:lang w:val="en-US"/>
        </w:rPr>
      </w:pPr>
      <w:r>
        <w:rPr>
          <w:lang w:val="en-US"/>
        </w:rPr>
        <w:t>You will enter the venue through the glass sliding doors.  Once inside, the elevator will be on the left with the box office directly in front of you. To the right, there is a ramp heading down towards the foyer and bar area. This ramp is separated from a small set of steps towards the same direction.</w:t>
      </w:r>
    </w:p>
    <w:p w14:paraId="1D896F83" w14:textId="3C87B0FC" w:rsidR="00D3149E" w:rsidRDefault="00D3149E" w:rsidP="00D3149E">
      <w:pPr>
        <w:rPr>
          <w:lang w:val="en-US"/>
        </w:rPr>
      </w:pPr>
    </w:p>
    <w:p w14:paraId="3C9D7675" w14:textId="4A1F3C9A" w:rsidR="00D3149E" w:rsidRDefault="00D3149E" w:rsidP="00D3149E">
      <w:pPr>
        <w:pStyle w:val="Heading3"/>
      </w:pPr>
      <w:bookmarkStart w:id="8" w:name="_Toc81347919"/>
      <w:r>
        <w:t>Seating</w:t>
      </w:r>
      <w:bookmarkEnd w:id="8"/>
    </w:p>
    <w:p w14:paraId="6DEE8A7C" w14:textId="73DFF1B4" w:rsidR="00D3149E" w:rsidRDefault="00D3149E" w:rsidP="00D3149E">
      <w:pPr>
        <w:rPr>
          <w:lang w:val="en-US"/>
        </w:rPr>
      </w:pPr>
      <w:r>
        <w:rPr>
          <w:lang w:val="en-US"/>
        </w:rPr>
        <w:t>There are benches available in the courtyard area and single seats available in the foyer and bar area.</w:t>
      </w:r>
      <w:r w:rsidR="00A747B2">
        <w:rPr>
          <w:lang w:val="en-US"/>
        </w:rPr>
        <w:t xml:space="preserve"> The single seats are a black wire design with a thin black seat cushion. They can be heavy.</w:t>
      </w:r>
      <w:r>
        <w:rPr>
          <w:lang w:val="en-US"/>
        </w:rPr>
        <w:t xml:space="preserve"> Please ask a staff member if you require alternative seating options and they will do their best to accommodate. </w:t>
      </w:r>
    </w:p>
    <w:p w14:paraId="3FA98D84" w14:textId="66A6D612" w:rsidR="00D3149E" w:rsidRDefault="00D3149E" w:rsidP="00D3149E">
      <w:pPr>
        <w:rPr>
          <w:lang w:val="en-US"/>
        </w:rPr>
      </w:pPr>
    </w:p>
    <w:p w14:paraId="296F5791" w14:textId="2B64BBF5" w:rsidR="00D3149E" w:rsidRDefault="00D3149E" w:rsidP="00D3149E">
      <w:pPr>
        <w:pStyle w:val="Heading3"/>
      </w:pPr>
      <w:bookmarkStart w:id="9" w:name="_Toc81347920"/>
      <w:r>
        <w:t>Bar</w:t>
      </w:r>
      <w:bookmarkEnd w:id="9"/>
    </w:p>
    <w:p w14:paraId="11C6B0AC" w14:textId="4C5F7B3E" w:rsidR="00D3149E" w:rsidRDefault="00D3149E" w:rsidP="00D3149E">
      <w:pPr>
        <w:rPr>
          <w:lang w:val="en-US"/>
        </w:rPr>
      </w:pPr>
      <w:r>
        <w:rPr>
          <w:lang w:val="en-US"/>
        </w:rPr>
        <w:t xml:space="preserve">The bar will have drinks and snacks available for purchase. The bar </w:t>
      </w:r>
      <w:r w:rsidR="004775AC" w:rsidRPr="00F0197B">
        <w:rPr>
          <w:lang w:val="en-US"/>
        </w:rPr>
        <w:t>is 1100mm tall</w:t>
      </w:r>
      <w:r>
        <w:rPr>
          <w:lang w:val="en-US"/>
        </w:rPr>
        <w:t xml:space="preserve">. Staff are ready to accommodate if the bar height is too tall for you. We recommend paying by tapping your card on the EFTPOS machine which will be stationed at a lower height for accessibility reasons. </w:t>
      </w:r>
      <w:r w:rsidR="00B15209">
        <w:rPr>
          <w:lang w:val="en-US"/>
        </w:rPr>
        <w:t xml:space="preserve">Staff are ready to assist with bringing your food and drink around to you if reaching over the bar is not accessible for you. </w:t>
      </w:r>
    </w:p>
    <w:p w14:paraId="34684F0F" w14:textId="4BF762F9" w:rsidR="00B15209" w:rsidRDefault="00B15209" w:rsidP="00D3149E">
      <w:pPr>
        <w:rPr>
          <w:lang w:val="en-US"/>
        </w:rPr>
      </w:pPr>
    </w:p>
    <w:p w14:paraId="6C9CBF20" w14:textId="528B81F1" w:rsidR="00B15209" w:rsidRDefault="00B15209" w:rsidP="00B15209">
      <w:pPr>
        <w:pStyle w:val="Heading3"/>
      </w:pPr>
      <w:bookmarkStart w:id="10" w:name="_Toc81347921"/>
      <w:r>
        <w:t>Restroom Facilities</w:t>
      </w:r>
      <w:bookmarkEnd w:id="10"/>
    </w:p>
    <w:p w14:paraId="1F4EB7C2" w14:textId="3017EEF9" w:rsidR="00B15209" w:rsidRDefault="00B15209" w:rsidP="00B15209">
      <w:pPr>
        <w:rPr>
          <w:lang w:val="en-US"/>
        </w:rPr>
      </w:pPr>
      <w:r>
        <w:rPr>
          <w:lang w:val="en-US"/>
        </w:rPr>
        <w:t xml:space="preserve">There is one accessible bathroom suitable for </w:t>
      </w:r>
      <w:r w:rsidR="00A747B2">
        <w:rPr>
          <w:lang w:val="en-US"/>
        </w:rPr>
        <w:t xml:space="preserve">small/narrow manual </w:t>
      </w:r>
      <w:r>
        <w:rPr>
          <w:lang w:val="en-US"/>
        </w:rPr>
        <w:t xml:space="preserve">wheelchair users located on the ground floor adjacent to the foyer area. This bathroom has railings alongside the toilet, a sink at a lowered height, and paper hand towels for drying. It also has a sanitary waste disposal for hygiene products. </w:t>
      </w:r>
    </w:p>
    <w:p w14:paraId="470EE950" w14:textId="50D6AE33" w:rsidR="00B15209" w:rsidRDefault="00B15209" w:rsidP="00B15209">
      <w:pPr>
        <w:rPr>
          <w:lang w:val="en-US"/>
        </w:rPr>
      </w:pPr>
    </w:p>
    <w:p w14:paraId="56E5B69D" w14:textId="5054C128" w:rsidR="00B15209" w:rsidRDefault="00B15209" w:rsidP="00B15209">
      <w:pPr>
        <w:rPr>
          <w:lang w:val="en-US"/>
        </w:rPr>
      </w:pPr>
      <w:r>
        <w:rPr>
          <w:lang w:val="en-US"/>
        </w:rPr>
        <w:t xml:space="preserve">To enter this restroom, patrons will have to enter the hall and turn into the restroom door. This may require a three-point turn on some mobility scooters. Large scooters or larger electronic wheelchairs may not be able to easily navigate this doorway. </w:t>
      </w:r>
    </w:p>
    <w:p w14:paraId="5E82EA5B" w14:textId="5F658231" w:rsidR="00A747B2" w:rsidRDefault="00A747B2" w:rsidP="00B15209">
      <w:pPr>
        <w:rPr>
          <w:lang w:val="en-US"/>
        </w:rPr>
      </w:pPr>
    </w:p>
    <w:p w14:paraId="16B5D4D4" w14:textId="77777777" w:rsidR="004775AC" w:rsidRDefault="004775AC" w:rsidP="004775AC">
      <w:pPr>
        <w:rPr>
          <w:lang w:val="en-US"/>
        </w:rPr>
      </w:pPr>
      <w:r w:rsidRPr="00290F4E">
        <w:rPr>
          <w:lang w:val="en-US"/>
        </w:rPr>
        <w:t>Dimensions are as follows:</w:t>
      </w:r>
    </w:p>
    <w:p w14:paraId="58B2816F" w14:textId="77777777" w:rsidR="004775AC" w:rsidRPr="00290F4E" w:rsidRDefault="004775AC" w:rsidP="004775AC">
      <w:pPr>
        <w:rPr>
          <w:lang w:val="en-US"/>
        </w:rPr>
      </w:pPr>
      <w:r w:rsidRPr="00290F4E">
        <w:rPr>
          <w:lang w:val="en-US"/>
        </w:rPr>
        <w:t>Doorframe width – 840mm</w:t>
      </w:r>
    </w:p>
    <w:p w14:paraId="531C76E9" w14:textId="77777777" w:rsidR="004775AC" w:rsidRPr="00290F4E" w:rsidRDefault="004775AC" w:rsidP="004775AC">
      <w:pPr>
        <w:rPr>
          <w:lang w:val="en-US"/>
        </w:rPr>
      </w:pPr>
      <w:r w:rsidRPr="00290F4E">
        <w:rPr>
          <w:lang w:val="en-US"/>
        </w:rPr>
        <w:t>Hallway width – 1220mm</w:t>
      </w:r>
    </w:p>
    <w:p w14:paraId="4F1007D8" w14:textId="3509D956" w:rsidR="00B15209" w:rsidRDefault="00B15209" w:rsidP="00B15209">
      <w:pPr>
        <w:rPr>
          <w:lang w:val="en-US"/>
        </w:rPr>
      </w:pPr>
    </w:p>
    <w:p w14:paraId="55E39959" w14:textId="2E5A29EC" w:rsidR="00B15209" w:rsidRDefault="00EE4811" w:rsidP="00B15209">
      <w:pPr>
        <w:rPr>
          <w:lang w:val="en-US"/>
        </w:rPr>
      </w:pPr>
      <w:r>
        <w:rPr>
          <w:lang w:val="en-US"/>
        </w:rPr>
        <w:lastRenderedPageBreak/>
        <w:t>There is</w:t>
      </w:r>
      <w:r w:rsidR="00B15209">
        <w:rPr>
          <w:lang w:val="en-US"/>
        </w:rPr>
        <w:t xml:space="preserve"> a</w:t>
      </w:r>
      <w:r w:rsidR="00A747B2">
        <w:rPr>
          <w:lang w:val="en-US"/>
        </w:rPr>
        <w:t xml:space="preserve">n additional </w:t>
      </w:r>
      <w:r w:rsidR="00B15209">
        <w:rPr>
          <w:lang w:val="en-US"/>
        </w:rPr>
        <w:t xml:space="preserve">restroom to provide additional bathroom facilities suitable for larger wheelchair and mobility scooter users. This </w:t>
      </w:r>
      <w:r w:rsidR="003C26D5">
        <w:rPr>
          <w:lang w:val="en-US"/>
        </w:rPr>
        <w:t>additional restroom will be located outside the main building. Please ask our friendly staff for directions if you do not see it on your way in.</w:t>
      </w:r>
    </w:p>
    <w:p w14:paraId="69EEC7ED" w14:textId="77777777" w:rsidR="004775AC" w:rsidRDefault="004775AC" w:rsidP="004775AC">
      <w:pPr>
        <w:rPr>
          <w:lang w:val="en-US"/>
        </w:rPr>
      </w:pPr>
    </w:p>
    <w:p w14:paraId="7BC4A5A6" w14:textId="0ECD02BD" w:rsidR="004775AC" w:rsidRDefault="004775AC" w:rsidP="004775AC">
      <w:pPr>
        <w:rPr>
          <w:lang w:val="en-US"/>
        </w:rPr>
      </w:pPr>
      <w:r>
        <w:rPr>
          <w:lang w:val="en-US"/>
        </w:rPr>
        <w:t>Dimensions are as follows:</w:t>
      </w:r>
    </w:p>
    <w:p w14:paraId="4213C6CB" w14:textId="77777777" w:rsidR="004775AC" w:rsidRDefault="004775AC" w:rsidP="004775AC">
      <w:pPr>
        <w:rPr>
          <w:lang w:val="en-US"/>
        </w:rPr>
      </w:pPr>
      <w:r>
        <w:rPr>
          <w:lang w:val="en-US"/>
        </w:rPr>
        <w:t>Doorframe width – 83cm</w:t>
      </w:r>
    </w:p>
    <w:p w14:paraId="0BBE2C65" w14:textId="77777777" w:rsidR="004775AC" w:rsidRDefault="004775AC" w:rsidP="004775AC">
      <w:pPr>
        <w:rPr>
          <w:lang w:val="en-US"/>
        </w:rPr>
      </w:pPr>
      <w:r>
        <w:rPr>
          <w:lang w:val="en-US"/>
        </w:rPr>
        <w:t>Interior turning circle – 152cm</w:t>
      </w:r>
    </w:p>
    <w:p w14:paraId="19B9DF95" w14:textId="77777777" w:rsidR="004775AC" w:rsidRDefault="004775AC" w:rsidP="004775AC">
      <w:pPr>
        <w:rPr>
          <w:lang w:val="en-US"/>
        </w:rPr>
      </w:pPr>
      <w:r>
        <w:rPr>
          <w:lang w:val="en-US"/>
        </w:rPr>
        <w:t>Seat height – 48cm</w:t>
      </w:r>
    </w:p>
    <w:p w14:paraId="319FB7AF" w14:textId="575684AC" w:rsidR="00030164" w:rsidRDefault="00030164" w:rsidP="00B15209">
      <w:pPr>
        <w:rPr>
          <w:lang w:val="en-US"/>
        </w:rPr>
      </w:pPr>
    </w:p>
    <w:p w14:paraId="2D2C9AFE" w14:textId="59D04DBA" w:rsidR="00030164" w:rsidRDefault="00030164" w:rsidP="00030164">
      <w:pPr>
        <w:pStyle w:val="Heading3"/>
      </w:pPr>
      <w:bookmarkStart w:id="11" w:name="_Toc81347922"/>
      <w:r>
        <w:t>Lighting</w:t>
      </w:r>
      <w:bookmarkEnd w:id="11"/>
    </w:p>
    <w:p w14:paraId="1BDB43FC" w14:textId="36DD4BBA" w:rsidR="004775AC" w:rsidRPr="00290F4E" w:rsidRDefault="004775AC" w:rsidP="004775AC">
      <w:pPr>
        <w:spacing w:after="0" w:line="240" w:lineRule="auto"/>
        <w:rPr>
          <w:lang w:val="en-US"/>
        </w:rPr>
      </w:pPr>
      <w:r w:rsidRPr="00290F4E">
        <w:rPr>
          <w:lang w:val="en-US"/>
        </w:rPr>
        <w:t xml:space="preserve">The courtyard area should receive plenty of natural light during daylight hours and is illuminated by fairy lights during the evening. There are no fluorescent lights in the bar, foyer or courtyard areas. </w:t>
      </w:r>
    </w:p>
    <w:p w14:paraId="17E6A792" w14:textId="06B748CF" w:rsidR="00A747B2" w:rsidRDefault="00A747B2" w:rsidP="00030164">
      <w:pPr>
        <w:rPr>
          <w:lang w:val="en-US"/>
        </w:rPr>
      </w:pPr>
    </w:p>
    <w:p w14:paraId="4070EC97" w14:textId="3529E1B3" w:rsidR="00A747B2" w:rsidRDefault="00A747B2" w:rsidP="00A747B2">
      <w:pPr>
        <w:pStyle w:val="Heading3"/>
      </w:pPr>
      <w:bookmarkStart w:id="12" w:name="_Toc81347923"/>
      <w:r>
        <w:t>Sound</w:t>
      </w:r>
      <w:bookmarkEnd w:id="12"/>
    </w:p>
    <w:p w14:paraId="22C4655F" w14:textId="6102478D" w:rsidR="00A747B2" w:rsidRDefault="00A747B2" w:rsidP="00A747B2">
      <w:pPr>
        <w:rPr>
          <w:lang w:val="en-US"/>
        </w:rPr>
      </w:pPr>
      <w:r>
        <w:rPr>
          <w:lang w:val="en-US"/>
        </w:rPr>
        <w:t xml:space="preserve">As a rule, the Festival will not play music in the foyer or bar spaces to limit ambient sounds and sensory overload. Some performances may have sound cues or music – please consider each performance and whether it meets your access requirements. Information can be found on the program page for each performance on our website, or further in this guide. </w:t>
      </w:r>
    </w:p>
    <w:p w14:paraId="570B0106" w14:textId="5C33319F" w:rsidR="00A747B2" w:rsidRDefault="00A747B2" w:rsidP="00A747B2">
      <w:pPr>
        <w:rPr>
          <w:lang w:val="en-US"/>
        </w:rPr>
      </w:pPr>
    </w:p>
    <w:p w14:paraId="330396ED" w14:textId="5CFE7E86" w:rsidR="00A747B2" w:rsidRDefault="00A747B2" w:rsidP="00A747B2">
      <w:pPr>
        <w:pStyle w:val="Heading3"/>
      </w:pPr>
      <w:bookmarkStart w:id="13" w:name="_Toc81347924"/>
      <w:r>
        <w:t>Fragrance</w:t>
      </w:r>
      <w:bookmarkEnd w:id="13"/>
    </w:p>
    <w:p w14:paraId="2A48C2E8" w14:textId="22191880" w:rsidR="00A747B2" w:rsidRDefault="00A747B2" w:rsidP="00A747B2">
      <w:pPr>
        <w:rPr>
          <w:lang w:val="en-US"/>
        </w:rPr>
      </w:pPr>
      <w:r>
        <w:rPr>
          <w:lang w:val="en-US"/>
        </w:rPr>
        <w:t xml:space="preserve">Undercover Artist Festival is a fragrance-free zone. Please do not wear any heavily perfumed or scented products of any kind. Products that fulfil a medical purpose are exempt, however we ask that you exercise caution when interacting with others should you have a strong scent. </w:t>
      </w:r>
    </w:p>
    <w:p w14:paraId="37CDB03B" w14:textId="021399B5" w:rsidR="001336F8" w:rsidRDefault="001336F8" w:rsidP="00A747B2">
      <w:pPr>
        <w:rPr>
          <w:lang w:val="en-US"/>
        </w:rPr>
      </w:pPr>
    </w:p>
    <w:p w14:paraId="44FC7664" w14:textId="6C8F8F60" w:rsidR="001336F8" w:rsidRDefault="001336F8" w:rsidP="001336F8">
      <w:pPr>
        <w:pStyle w:val="Heading3"/>
      </w:pPr>
      <w:r>
        <w:t xml:space="preserve">Temperature </w:t>
      </w:r>
    </w:p>
    <w:p w14:paraId="5A7C5135" w14:textId="5D5B58F7" w:rsidR="001336F8" w:rsidRDefault="001336F8" w:rsidP="001336F8">
      <w:pPr>
        <w:rPr>
          <w:lang w:val="en-US"/>
        </w:rPr>
      </w:pPr>
      <w:r>
        <w:rPr>
          <w:lang w:val="en-US"/>
        </w:rPr>
        <w:t xml:space="preserve">The foyer and courtyard spaces flow freely between the air-conditioned inside of the foyer and bar and the outside temperature of the courtyard. Temperature changes may occur depending on weather conditions. </w:t>
      </w:r>
    </w:p>
    <w:p w14:paraId="1470F1E5" w14:textId="4BFCA2D3" w:rsidR="001336F8" w:rsidRDefault="001336F8" w:rsidP="001336F8">
      <w:pPr>
        <w:rPr>
          <w:lang w:val="en-US"/>
        </w:rPr>
      </w:pPr>
    </w:p>
    <w:p w14:paraId="35FF612E" w14:textId="48EB76FE" w:rsidR="001336F8" w:rsidRDefault="001336F8" w:rsidP="001336F8">
      <w:pPr>
        <w:rPr>
          <w:lang w:val="en-US"/>
        </w:rPr>
      </w:pPr>
      <w:r>
        <w:rPr>
          <w:lang w:val="en-US"/>
        </w:rPr>
        <w:t xml:space="preserve">The air conditioning inside the </w:t>
      </w:r>
      <w:proofErr w:type="spellStart"/>
      <w:r>
        <w:rPr>
          <w:lang w:val="en-US"/>
        </w:rPr>
        <w:t>Bille</w:t>
      </w:r>
      <w:proofErr w:type="spellEnd"/>
      <w:r>
        <w:rPr>
          <w:lang w:val="en-US"/>
        </w:rPr>
        <w:t xml:space="preserve"> Brown Theatre and Diane Cilento Studios is likely to be cool. This also depends on the number of bodies in the space as more people results in slightly warmer temperatures.</w:t>
      </w:r>
    </w:p>
    <w:p w14:paraId="0C40B9BB" w14:textId="2A21EB0A" w:rsidR="001336F8" w:rsidRDefault="001336F8" w:rsidP="001336F8">
      <w:pPr>
        <w:rPr>
          <w:lang w:val="en-US"/>
        </w:rPr>
      </w:pPr>
    </w:p>
    <w:p w14:paraId="7242A9A2" w14:textId="1C42AFC6" w:rsidR="001336F8" w:rsidRPr="001336F8" w:rsidRDefault="001336F8" w:rsidP="001336F8">
      <w:pPr>
        <w:rPr>
          <w:lang w:val="en-US"/>
        </w:rPr>
      </w:pPr>
      <w:r>
        <w:rPr>
          <w:lang w:val="en-US"/>
        </w:rPr>
        <w:t>If temperature regulation is a concern for you, we recommend dressing in light layers. You will also be able to take drinks into the theatre with you, which may assist.</w:t>
      </w:r>
    </w:p>
    <w:p w14:paraId="72E85F91" w14:textId="57A72141" w:rsidR="00A747B2" w:rsidRDefault="00A747B2" w:rsidP="00A747B2">
      <w:pPr>
        <w:rPr>
          <w:lang w:val="en-US"/>
        </w:rPr>
      </w:pPr>
    </w:p>
    <w:p w14:paraId="41B3A3E3" w14:textId="70DE65FA" w:rsidR="003C2E83" w:rsidRDefault="003C2E83">
      <w:pPr>
        <w:ind w:left="-86"/>
        <w:rPr>
          <w:lang w:val="en-US"/>
        </w:rPr>
      </w:pPr>
      <w:r>
        <w:rPr>
          <w:lang w:val="en-US"/>
        </w:rPr>
        <w:br w:type="page"/>
      </w:r>
    </w:p>
    <w:p w14:paraId="00D8FE86" w14:textId="089DBEA6" w:rsidR="00A747B2" w:rsidRDefault="003C2E83" w:rsidP="00CD1F66">
      <w:pPr>
        <w:pStyle w:val="Heading1"/>
        <w:numPr>
          <w:ilvl w:val="0"/>
          <w:numId w:val="33"/>
        </w:numPr>
      </w:pPr>
      <w:bookmarkStart w:id="14" w:name="_Toc81347925"/>
      <w:r>
        <w:lastRenderedPageBreak/>
        <w:t>COVID-Safe Plan</w:t>
      </w:r>
      <w:bookmarkEnd w:id="14"/>
    </w:p>
    <w:p w14:paraId="55619828" w14:textId="776EEFDB" w:rsidR="00D3149E" w:rsidRDefault="003C2E83" w:rsidP="00D3149E">
      <w:pPr>
        <w:rPr>
          <w:lang w:val="en-US"/>
        </w:rPr>
      </w:pPr>
      <w:r>
        <w:rPr>
          <w:lang w:val="en-US"/>
        </w:rPr>
        <w:t xml:space="preserve">Undercover Artist Festival is committed to presenting a COVID-Safe event for all. This means that we will abide by all government health advice presented by the Chief Health Officer and will implement </w:t>
      </w:r>
      <w:proofErr w:type="gramStart"/>
      <w:r>
        <w:rPr>
          <w:lang w:val="en-US"/>
        </w:rPr>
        <w:t>a number of</w:t>
      </w:r>
      <w:proofErr w:type="gramEnd"/>
      <w:r>
        <w:rPr>
          <w:lang w:val="en-US"/>
        </w:rPr>
        <w:t xml:space="preserve"> measures to reduce risk and ensure safety at our event.</w:t>
      </w:r>
    </w:p>
    <w:p w14:paraId="5F0B2E84" w14:textId="61BF4910" w:rsidR="003C2E83" w:rsidRDefault="003C2E83" w:rsidP="003C2E83">
      <w:pPr>
        <w:pStyle w:val="Heading2"/>
        <w:rPr>
          <w:lang w:val="en-US"/>
        </w:rPr>
      </w:pPr>
      <w:bookmarkStart w:id="15" w:name="_Toc81347926"/>
      <w:r>
        <w:rPr>
          <w:lang w:val="en-US"/>
        </w:rPr>
        <w:t>Check-In App</w:t>
      </w:r>
      <w:bookmarkEnd w:id="15"/>
    </w:p>
    <w:p w14:paraId="0262CA80" w14:textId="7A187B3D" w:rsidR="003C2E83" w:rsidRDefault="003C2E83" w:rsidP="003C2E83">
      <w:pPr>
        <w:rPr>
          <w:lang w:val="en-US"/>
        </w:rPr>
      </w:pPr>
      <w:r>
        <w:rPr>
          <w:lang w:val="en-US"/>
        </w:rPr>
        <w:t>Please use the Check-In QLD app upon arrival at the venue. You will need to check in every day that you attend, and if you leave the venue you will need to check in again even if you’re returning the same day.</w:t>
      </w:r>
    </w:p>
    <w:p w14:paraId="183CCA86" w14:textId="6F3237CA" w:rsidR="003C2E83" w:rsidRDefault="003C2E83" w:rsidP="003C2E83">
      <w:pPr>
        <w:rPr>
          <w:lang w:val="en-US"/>
        </w:rPr>
      </w:pPr>
    </w:p>
    <w:p w14:paraId="7169FAE7" w14:textId="59926CD8" w:rsidR="003C2E83" w:rsidRDefault="003C2E83" w:rsidP="003C2E83">
      <w:pPr>
        <w:rPr>
          <w:lang w:val="en-US"/>
        </w:rPr>
      </w:pPr>
      <w:r>
        <w:rPr>
          <w:lang w:val="en-US"/>
        </w:rPr>
        <w:t>The QR codes will be accessible at every entrance and at the Bar.</w:t>
      </w:r>
      <w:r w:rsidR="00EE4811">
        <w:rPr>
          <w:lang w:val="en-US"/>
        </w:rPr>
        <w:t xml:space="preserve"> </w:t>
      </w:r>
      <w:r>
        <w:rPr>
          <w:lang w:val="en-US"/>
        </w:rPr>
        <w:t xml:space="preserve">If you do not have a smartphone capable of scanning QR codes or accessing the app, please check in as a guest using a friend’s </w:t>
      </w:r>
      <w:proofErr w:type="gramStart"/>
      <w:r>
        <w:rPr>
          <w:lang w:val="en-US"/>
        </w:rPr>
        <w:t>app, or</w:t>
      </w:r>
      <w:proofErr w:type="gramEnd"/>
      <w:r>
        <w:rPr>
          <w:lang w:val="en-US"/>
        </w:rPr>
        <w:t xml:space="preserve"> contact our staff for assistance.</w:t>
      </w:r>
      <w:r w:rsidR="00EE4811">
        <w:rPr>
          <w:lang w:val="en-US"/>
        </w:rPr>
        <w:t xml:space="preserve"> </w:t>
      </w:r>
      <w:r>
        <w:rPr>
          <w:lang w:val="en-US"/>
        </w:rPr>
        <w:t xml:space="preserve">You will not be able to enter </w:t>
      </w:r>
      <w:r w:rsidR="003C26D5">
        <w:rPr>
          <w:lang w:val="en-US"/>
        </w:rPr>
        <w:t>the</w:t>
      </w:r>
      <w:r>
        <w:rPr>
          <w:lang w:val="en-US"/>
        </w:rPr>
        <w:t xml:space="preserve"> venue without checking in. </w:t>
      </w:r>
    </w:p>
    <w:p w14:paraId="3DAC9452" w14:textId="61667A00" w:rsidR="003C2E83" w:rsidRDefault="003C2E83" w:rsidP="00EE4811">
      <w:pPr>
        <w:pStyle w:val="Heading2"/>
        <w:rPr>
          <w:lang w:val="en-US"/>
        </w:rPr>
      </w:pPr>
      <w:bookmarkStart w:id="16" w:name="_Toc81347927"/>
      <w:r>
        <w:rPr>
          <w:lang w:val="en-US"/>
        </w:rPr>
        <w:t>Cleaning and Hygiene</w:t>
      </w:r>
      <w:bookmarkEnd w:id="16"/>
    </w:p>
    <w:p w14:paraId="60F15C17" w14:textId="5D12EA2F" w:rsidR="003C2E83" w:rsidRDefault="003C2E83" w:rsidP="003C2E83">
      <w:pPr>
        <w:pStyle w:val="Heading3"/>
      </w:pPr>
      <w:bookmarkStart w:id="17" w:name="_Toc81347928"/>
      <w:r>
        <w:t>Venue Cleaning</w:t>
      </w:r>
      <w:bookmarkEnd w:id="17"/>
    </w:p>
    <w:p w14:paraId="39AEFC6B" w14:textId="6AD2966B" w:rsidR="003C2E83" w:rsidRDefault="003C2E83" w:rsidP="003C2E83">
      <w:pPr>
        <w:rPr>
          <w:lang w:val="en-US"/>
        </w:rPr>
      </w:pPr>
      <w:r>
        <w:rPr>
          <w:lang w:val="en-US"/>
        </w:rPr>
        <w:t xml:space="preserve">The venue is cleaned </w:t>
      </w:r>
      <w:r w:rsidR="00B94E2A">
        <w:rPr>
          <w:lang w:val="en-US"/>
        </w:rPr>
        <w:t>frequently with venue staff trained in C</w:t>
      </w:r>
      <w:r w:rsidR="00B65588">
        <w:rPr>
          <w:lang w:val="en-US"/>
        </w:rPr>
        <w:t>OVID</w:t>
      </w:r>
      <w:r w:rsidR="00B94E2A">
        <w:rPr>
          <w:lang w:val="en-US"/>
        </w:rPr>
        <w:t xml:space="preserve">-Safe cleaning processes. </w:t>
      </w:r>
    </w:p>
    <w:p w14:paraId="6867C95D" w14:textId="035014F3" w:rsidR="003C2E83" w:rsidRDefault="003C2E83" w:rsidP="003C2E83">
      <w:pPr>
        <w:rPr>
          <w:lang w:val="en-US"/>
        </w:rPr>
      </w:pPr>
      <w:r>
        <w:rPr>
          <w:lang w:val="en-US"/>
        </w:rPr>
        <w:t xml:space="preserve">All high-touch points (door handles, elevator buttons, ETFPOS machines, counter tops and </w:t>
      </w:r>
      <w:r w:rsidR="00EE4811">
        <w:rPr>
          <w:lang w:val="en-US"/>
        </w:rPr>
        <w:t>tabletops</w:t>
      </w:r>
      <w:r>
        <w:rPr>
          <w:lang w:val="en-US"/>
        </w:rPr>
        <w:t xml:space="preserve">, </w:t>
      </w:r>
      <w:proofErr w:type="spellStart"/>
      <w:r>
        <w:rPr>
          <w:lang w:val="en-US"/>
        </w:rPr>
        <w:t>etc</w:t>
      </w:r>
      <w:proofErr w:type="spellEnd"/>
      <w:r>
        <w:rPr>
          <w:lang w:val="en-US"/>
        </w:rPr>
        <w:t xml:space="preserve">) are </w:t>
      </w:r>
      <w:proofErr w:type="spellStart"/>
      <w:r w:rsidR="00EE4811">
        <w:rPr>
          <w:lang w:val="en-US"/>
        </w:rPr>
        <w:t>saniti</w:t>
      </w:r>
      <w:r w:rsidR="00B65588">
        <w:rPr>
          <w:lang w:val="en-US"/>
        </w:rPr>
        <w:t>s</w:t>
      </w:r>
      <w:r w:rsidR="00EE4811">
        <w:rPr>
          <w:lang w:val="en-US"/>
        </w:rPr>
        <w:t>ed</w:t>
      </w:r>
      <w:proofErr w:type="spellEnd"/>
      <w:r>
        <w:rPr>
          <w:lang w:val="en-US"/>
        </w:rPr>
        <w:t xml:space="preserve"> and cleaned </w:t>
      </w:r>
      <w:r w:rsidR="00B94E2A">
        <w:rPr>
          <w:lang w:val="en-US"/>
        </w:rPr>
        <w:t>frequently.</w:t>
      </w:r>
    </w:p>
    <w:p w14:paraId="3923877D" w14:textId="2311A785" w:rsidR="003C2E83" w:rsidRDefault="003C2E83" w:rsidP="003C2E83">
      <w:pPr>
        <w:rPr>
          <w:lang w:val="en-US"/>
        </w:rPr>
      </w:pPr>
    </w:p>
    <w:p w14:paraId="77545C60" w14:textId="42F6242F" w:rsidR="003C2E83" w:rsidRDefault="003C2E83" w:rsidP="003C2E83">
      <w:pPr>
        <w:pStyle w:val="Heading3"/>
      </w:pPr>
      <w:bookmarkStart w:id="18" w:name="_Toc81347929"/>
      <w:r>
        <w:t>Hand Sanitiser</w:t>
      </w:r>
      <w:bookmarkEnd w:id="18"/>
    </w:p>
    <w:p w14:paraId="77D6F850" w14:textId="6936A0E9" w:rsidR="003C2E83" w:rsidRDefault="003C2E83" w:rsidP="003C2E83">
      <w:pPr>
        <w:rPr>
          <w:lang w:val="en-US"/>
        </w:rPr>
      </w:pPr>
      <w:r>
        <w:rPr>
          <w:lang w:val="en-US"/>
        </w:rPr>
        <w:t>Hand Sanitiser stations are available at the entrance of the venue, next to the elevator, at box office, at the bar, and in each bathroom for your convenience.</w:t>
      </w:r>
    </w:p>
    <w:p w14:paraId="1F15CEC6" w14:textId="22AA3209" w:rsidR="003C2E83" w:rsidRDefault="003C2E83" w:rsidP="003C2E83">
      <w:pPr>
        <w:rPr>
          <w:lang w:val="en-US"/>
        </w:rPr>
      </w:pPr>
    </w:p>
    <w:p w14:paraId="764E4E45" w14:textId="15FF3795" w:rsidR="003C2E83" w:rsidRDefault="003C2E83" w:rsidP="00EE4811">
      <w:pPr>
        <w:pStyle w:val="Heading3"/>
      </w:pPr>
      <w:bookmarkStart w:id="19" w:name="_Toc81347930"/>
      <w:r>
        <w:t>Face Masks</w:t>
      </w:r>
      <w:bookmarkEnd w:id="19"/>
    </w:p>
    <w:p w14:paraId="6E377D68" w14:textId="77777777" w:rsidR="004775AC" w:rsidRDefault="003C2E83" w:rsidP="003C2E83">
      <w:pPr>
        <w:rPr>
          <w:lang w:val="en-US"/>
        </w:rPr>
      </w:pPr>
      <w:r>
        <w:rPr>
          <w:lang w:val="en-US"/>
        </w:rPr>
        <w:t xml:space="preserve">If mask restrictions are in place, please ensure that you wear your mask while inside the venue. </w:t>
      </w:r>
    </w:p>
    <w:p w14:paraId="76957AFA" w14:textId="77777777" w:rsidR="004775AC" w:rsidRDefault="004775AC" w:rsidP="003C2E83">
      <w:pPr>
        <w:rPr>
          <w:lang w:val="en-US"/>
        </w:rPr>
      </w:pPr>
    </w:p>
    <w:p w14:paraId="04082B03" w14:textId="6BE74FCB" w:rsidR="003C2E83" w:rsidRDefault="003C2E83" w:rsidP="003C2E83">
      <w:pPr>
        <w:rPr>
          <w:lang w:val="en-US"/>
        </w:rPr>
      </w:pPr>
      <w:r>
        <w:rPr>
          <w:lang w:val="en-US"/>
        </w:rPr>
        <w:t xml:space="preserve">If you are exempt from mask-wearing for medical or access requirement reasons, you are welcome at the venue. We </w:t>
      </w:r>
      <w:proofErr w:type="gramStart"/>
      <w:r>
        <w:rPr>
          <w:lang w:val="en-US"/>
        </w:rPr>
        <w:t xml:space="preserve">ask that you </w:t>
      </w:r>
      <w:r w:rsidR="003C26D5">
        <w:rPr>
          <w:lang w:val="en-US"/>
        </w:rPr>
        <w:t xml:space="preserve">please </w:t>
      </w:r>
      <w:r>
        <w:rPr>
          <w:lang w:val="en-US"/>
        </w:rPr>
        <w:t xml:space="preserve">be mindful of physical distancing and hand </w:t>
      </w:r>
      <w:proofErr w:type="spellStart"/>
      <w:r>
        <w:rPr>
          <w:lang w:val="en-US"/>
        </w:rPr>
        <w:t>saniti</w:t>
      </w:r>
      <w:r w:rsidR="00B65588">
        <w:rPr>
          <w:lang w:val="en-US"/>
        </w:rPr>
        <w:t>s</w:t>
      </w:r>
      <w:r>
        <w:rPr>
          <w:lang w:val="en-US"/>
        </w:rPr>
        <w:t>ing</w:t>
      </w:r>
      <w:proofErr w:type="spellEnd"/>
      <w:r>
        <w:rPr>
          <w:lang w:val="en-US"/>
        </w:rPr>
        <w:t xml:space="preserve"> at all times</w:t>
      </w:r>
      <w:proofErr w:type="gramEnd"/>
      <w:r>
        <w:rPr>
          <w:lang w:val="en-US"/>
        </w:rPr>
        <w:t xml:space="preserve">. </w:t>
      </w:r>
    </w:p>
    <w:p w14:paraId="73CD5A91" w14:textId="3868DA1C" w:rsidR="003C26D5" w:rsidRDefault="003C2E83" w:rsidP="003C2E83">
      <w:pPr>
        <w:rPr>
          <w:lang w:val="en-US"/>
        </w:rPr>
      </w:pPr>
      <w:r>
        <w:rPr>
          <w:lang w:val="en-US"/>
        </w:rPr>
        <w:t>If you require a mask, please ask a member of staff.</w:t>
      </w:r>
      <w:r w:rsidR="003C26D5">
        <w:rPr>
          <w:lang w:val="en-US"/>
        </w:rPr>
        <w:t xml:space="preserve"> We have masks available on entry</w:t>
      </w:r>
      <w:r w:rsidR="00EE4811">
        <w:rPr>
          <w:lang w:val="en-US"/>
        </w:rPr>
        <w:t xml:space="preserve"> as required. </w:t>
      </w:r>
    </w:p>
    <w:p w14:paraId="27323A52" w14:textId="3410AABD" w:rsidR="003C2E83" w:rsidRDefault="003C2E83" w:rsidP="003C2E83">
      <w:pPr>
        <w:rPr>
          <w:lang w:val="en-US"/>
        </w:rPr>
      </w:pPr>
      <w:r>
        <w:rPr>
          <w:lang w:val="en-US"/>
        </w:rPr>
        <w:t xml:space="preserve"> </w:t>
      </w:r>
    </w:p>
    <w:p w14:paraId="075554A5" w14:textId="77777777" w:rsidR="00CD1F66" w:rsidRDefault="00CD1F66" w:rsidP="003C2E83">
      <w:pPr>
        <w:rPr>
          <w:lang w:val="en-US"/>
        </w:rPr>
        <w:sectPr w:rsidR="00CD1F66" w:rsidSect="00CD1F66">
          <w:headerReference w:type="default" r:id="rId13"/>
          <w:pgSz w:w="11906" w:h="16838" w:code="9"/>
          <w:pgMar w:top="3119" w:right="991" w:bottom="1276" w:left="993" w:header="1979" w:footer="720" w:gutter="0"/>
          <w:cols w:space="720"/>
          <w:docGrid w:linePitch="360"/>
        </w:sectPr>
      </w:pPr>
    </w:p>
    <w:p w14:paraId="17C01D8E" w14:textId="5B117575" w:rsidR="003C2E83" w:rsidRDefault="003C2E83" w:rsidP="00CD1F66">
      <w:pPr>
        <w:pStyle w:val="Heading1"/>
      </w:pPr>
      <w:bookmarkStart w:id="20" w:name="_Toc81347931"/>
      <w:r>
        <w:lastRenderedPageBreak/>
        <w:t>Food and Beverage</w:t>
      </w:r>
      <w:bookmarkEnd w:id="20"/>
    </w:p>
    <w:p w14:paraId="76A6DB0F" w14:textId="77777777" w:rsidR="004775AC" w:rsidRDefault="004775AC" w:rsidP="004775AC">
      <w:pPr>
        <w:rPr>
          <w:lang w:val="en-US"/>
        </w:rPr>
      </w:pPr>
      <w:r>
        <w:rPr>
          <w:lang w:val="en-US"/>
        </w:rPr>
        <w:t xml:space="preserve">The Queensland Theatre foyer bar will be open </w:t>
      </w:r>
      <w:r w:rsidRPr="00097EEC">
        <w:rPr>
          <w:lang w:val="en-US"/>
        </w:rPr>
        <w:t>for patrons from 6pm on Thursday 16 September, and from 11am Friday 17 September and Saturday 18 September.</w:t>
      </w:r>
    </w:p>
    <w:p w14:paraId="23BC4B77" w14:textId="09A7DDD0" w:rsidR="003C2E83" w:rsidRDefault="003C2E83" w:rsidP="003C2E83">
      <w:pPr>
        <w:rPr>
          <w:lang w:val="en-US"/>
        </w:rPr>
      </w:pPr>
    </w:p>
    <w:p w14:paraId="77B7289E" w14:textId="44D1822F" w:rsidR="003C2E83" w:rsidRDefault="003C2E83" w:rsidP="003C2E83">
      <w:pPr>
        <w:rPr>
          <w:lang w:val="en-US"/>
        </w:rPr>
      </w:pPr>
      <w:r>
        <w:rPr>
          <w:lang w:val="en-US"/>
        </w:rPr>
        <w:t xml:space="preserve">The bar serves a range of non-alcoholic and alcoholic beverages including water, juices, soft drinks, wine, and beer. The bar also has a coffee machine for hot beverages. </w:t>
      </w:r>
    </w:p>
    <w:p w14:paraId="4D288565" w14:textId="245E5606" w:rsidR="003C2E83" w:rsidRDefault="003C2E83" w:rsidP="003C2E83">
      <w:pPr>
        <w:rPr>
          <w:lang w:val="en-US"/>
        </w:rPr>
      </w:pPr>
    </w:p>
    <w:p w14:paraId="5216E7C4" w14:textId="02E0F32A" w:rsidR="00B94E2A" w:rsidRDefault="00B94E2A" w:rsidP="003C2E83">
      <w:pPr>
        <w:rPr>
          <w:lang w:val="en-US"/>
        </w:rPr>
      </w:pPr>
      <w:r>
        <w:rPr>
          <w:lang w:val="en-US"/>
        </w:rPr>
        <w:t xml:space="preserve">The food menu will contain light refreshments such as sushi, sandwiches, chips and chocolates, and more. Please see the display for the full range. </w:t>
      </w:r>
    </w:p>
    <w:p w14:paraId="0ADD4A28" w14:textId="6672A757" w:rsidR="00B94E2A" w:rsidRDefault="00B94E2A" w:rsidP="003C2E83">
      <w:pPr>
        <w:rPr>
          <w:lang w:val="en-US"/>
        </w:rPr>
      </w:pPr>
    </w:p>
    <w:p w14:paraId="578A9806" w14:textId="1DAAB048" w:rsidR="00B94E2A" w:rsidRDefault="00B94E2A" w:rsidP="003C2E83">
      <w:pPr>
        <w:rPr>
          <w:lang w:val="en-US"/>
        </w:rPr>
      </w:pPr>
      <w:r>
        <w:rPr>
          <w:lang w:val="en-US"/>
        </w:rPr>
        <w:t xml:space="preserve">Payment by card is preferred for </w:t>
      </w:r>
      <w:r w:rsidR="00B65588">
        <w:rPr>
          <w:lang w:val="en-US"/>
        </w:rPr>
        <w:t>COVID</w:t>
      </w:r>
      <w:r>
        <w:rPr>
          <w:lang w:val="en-US"/>
        </w:rPr>
        <w:t>-safe reasons, however cash payments will be accepted.</w:t>
      </w:r>
    </w:p>
    <w:p w14:paraId="41BDA475" w14:textId="47C92194" w:rsidR="003C2E83" w:rsidRDefault="00DC50A8" w:rsidP="003C2E83">
      <w:pPr>
        <w:pStyle w:val="Heading2"/>
        <w:rPr>
          <w:lang w:val="en-US"/>
        </w:rPr>
      </w:pPr>
      <w:bookmarkStart w:id="21" w:name="_Toc81347932"/>
      <w:r>
        <w:rPr>
          <w:lang w:val="en-US"/>
        </w:rPr>
        <w:t>Straws and Utensils</w:t>
      </w:r>
      <w:bookmarkEnd w:id="21"/>
    </w:p>
    <w:p w14:paraId="5A93E57B" w14:textId="6C0FE1F0" w:rsidR="00DC50A8" w:rsidRDefault="00DC50A8" w:rsidP="00DC50A8">
      <w:pPr>
        <w:rPr>
          <w:lang w:val="en-US"/>
        </w:rPr>
      </w:pPr>
      <w:r>
        <w:rPr>
          <w:lang w:val="en-US"/>
        </w:rPr>
        <w:t xml:space="preserve">From 1 September 2021, Queensland has banned single-use plastics. We recognize that this may present accessibility barriers for some patrons and artists. If possible, we recommend purchasing your plastic utensils from a suitable medical supplier. </w:t>
      </w:r>
    </w:p>
    <w:p w14:paraId="0FB2A4CA" w14:textId="53689939" w:rsidR="00DC50A8" w:rsidRDefault="00DC50A8" w:rsidP="00DC50A8">
      <w:pPr>
        <w:rPr>
          <w:lang w:val="en-US"/>
        </w:rPr>
      </w:pPr>
    </w:p>
    <w:p w14:paraId="6ECAF041" w14:textId="212DFD4B" w:rsidR="00DC50A8" w:rsidRDefault="00DC50A8" w:rsidP="00DC50A8">
      <w:pPr>
        <w:rPr>
          <w:lang w:val="en-US"/>
        </w:rPr>
      </w:pPr>
      <w:r>
        <w:rPr>
          <w:lang w:val="en-US"/>
        </w:rPr>
        <w:t xml:space="preserve">Access Arts, as a wholly owned subsidiary of CPL, will be able to provide a small number of straws to those who require them. Unfortunately, Queensland Theatre is not an exempt business and therefore the foyer bar staff will not be able to provide them upon request. </w:t>
      </w:r>
      <w:r w:rsidR="003A3DD0">
        <w:rPr>
          <w:lang w:val="en-US"/>
        </w:rPr>
        <w:t>Please see staff wearing Undercover Artist Festival T-Shirts and lanyards for assistance.</w:t>
      </w:r>
    </w:p>
    <w:p w14:paraId="270190D7" w14:textId="77777777" w:rsidR="00CD1F66" w:rsidRDefault="00CD1F66" w:rsidP="00DC50A8">
      <w:pPr>
        <w:rPr>
          <w:lang w:val="en-US"/>
        </w:rPr>
      </w:pPr>
    </w:p>
    <w:p w14:paraId="0E084778" w14:textId="0C52511C" w:rsidR="00F85D43" w:rsidRDefault="00F85D43" w:rsidP="00CD1F66">
      <w:pPr>
        <w:pStyle w:val="Heading1"/>
      </w:pPr>
      <w:bookmarkStart w:id="22" w:name="_Toc81347933"/>
      <w:r>
        <w:t>Performances</w:t>
      </w:r>
      <w:bookmarkEnd w:id="22"/>
    </w:p>
    <w:p w14:paraId="4CFE56FE" w14:textId="657C0487" w:rsidR="002A2E90" w:rsidRPr="002A2E90" w:rsidRDefault="002A2E90" w:rsidP="002A2E90">
      <w:pPr>
        <w:rPr>
          <w:lang w:val="en-US"/>
        </w:rPr>
      </w:pPr>
      <w:r>
        <w:rPr>
          <w:lang w:val="en-US"/>
        </w:rPr>
        <w:t xml:space="preserve">All performances at Undercover Artist Festival have wheelchair and Auslan seats allocated. If you require seats with access requirements, please contact </w:t>
      </w:r>
      <w:r w:rsidRPr="00EE4811">
        <w:rPr>
          <w:lang w:val="en-US"/>
        </w:rPr>
        <w:t>Queensland Theatre Box Office</w:t>
      </w:r>
      <w:r>
        <w:rPr>
          <w:lang w:val="en-US"/>
        </w:rPr>
        <w:t xml:space="preserve">, </w:t>
      </w:r>
      <w:r w:rsidRPr="00EE4811">
        <w:rPr>
          <w:lang w:val="en-US"/>
        </w:rPr>
        <w:t>9.30</w:t>
      </w:r>
      <w:r>
        <w:rPr>
          <w:lang w:val="en-US"/>
        </w:rPr>
        <w:t>am</w:t>
      </w:r>
      <w:r w:rsidRPr="00EE4811">
        <w:rPr>
          <w:lang w:val="en-US"/>
        </w:rPr>
        <w:t xml:space="preserve"> to 5:00</w:t>
      </w:r>
      <w:r>
        <w:rPr>
          <w:lang w:val="en-US"/>
        </w:rPr>
        <w:t>pm</w:t>
      </w:r>
      <w:r w:rsidRPr="00EE4811">
        <w:rPr>
          <w:lang w:val="en-US"/>
        </w:rPr>
        <w:t xml:space="preserve"> weekdays</w:t>
      </w:r>
      <w:r>
        <w:rPr>
          <w:lang w:val="en-US"/>
        </w:rPr>
        <w:t xml:space="preserve">. Please call </w:t>
      </w:r>
      <w:r w:rsidRPr="00EE4811">
        <w:rPr>
          <w:lang w:val="en-US"/>
        </w:rPr>
        <w:t>1800 355 528</w:t>
      </w:r>
      <w:r>
        <w:rPr>
          <w:lang w:val="en-US"/>
        </w:rPr>
        <w:t xml:space="preserve"> or e</w:t>
      </w:r>
      <w:r w:rsidRPr="00EE4811">
        <w:rPr>
          <w:lang w:val="en-US"/>
        </w:rPr>
        <w:t xml:space="preserve">mail </w:t>
      </w:r>
      <w:hyperlink r:id="rId14" w:history="1">
        <w:r w:rsidR="00B65588">
          <w:rPr>
            <w:rStyle w:val="Hyperlink"/>
            <w:lang w:val="en-US"/>
          </w:rPr>
          <w:t>sales@queenslandtheatre.com.au</w:t>
        </w:r>
      </w:hyperlink>
      <w:r w:rsidR="004775AC">
        <w:rPr>
          <w:lang w:val="en-US"/>
        </w:rPr>
        <w:t>.</w:t>
      </w:r>
    </w:p>
    <w:p w14:paraId="282B55D8" w14:textId="66CCCC6A" w:rsidR="00F85D43" w:rsidRDefault="00F85D43" w:rsidP="00F85D43">
      <w:pPr>
        <w:pStyle w:val="Heading2"/>
        <w:rPr>
          <w:lang w:val="en-US"/>
        </w:rPr>
      </w:pPr>
      <w:bookmarkStart w:id="23" w:name="_Toc81347934"/>
      <w:r>
        <w:rPr>
          <w:lang w:val="en-US"/>
        </w:rPr>
        <w:t>Auslan</w:t>
      </w:r>
      <w:bookmarkEnd w:id="23"/>
    </w:p>
    <w:p w14:paraId="442F577B" w14:textId="6F4CE834" w:rsidR="00DF0C0A" w:rsidRDefault="00F85D43" w:rsidP="00F85D43">
      <w:pPr>
        <w:rPr>
          <w:lang w:val="en-US"/>
        </w:rPr>
      </w:pPr>
      <w:r>
        <w:rPr>
          <w:lang w:val="en-US"/>
        </w:rPr>
        <w:t xml:space="preserve">Every performance and event </w:t>
      </w:r>
      <w:r w:rsidR="002A2E90">
        <w:rPr>
          <w:lang w:val="en-US"/>
        </w:rPr>
        <w:t xml:space="preserve">at Undercover artist Festival </w:t>
      </w:r>
      <w:proofErr w:type="gramStart"/>
      <w:r w:rsidR="002A2E90">
        <w:rPr>
          <w:lang w:val="en-US"/>
        </w:rPr>
        <w:t>is</w:t>
      </w:r>
      <w:proofErr w:type="gramEnd"/>
      <w:r>
        <w:rPr>
          <w:lang w:val="en-US"/>
        </w:rPr>
        <w:t xml:space="preserve"> Auslan Interpreted. </w:t>
      </w:r>
      <w:r w:rsidR="002A2E90">
        <w:rPr>
          <w:lang w:val="en-US"/>
        </w:rPr>
        <w:t xml:space="preserve">Guests </w:t>
      </w:r>
      <w:r>
        <w:rPr>
          <w:lang w:val="en-US"/>
        </w:rPr>
        <w:t xml:space="preserve">requiring seats with Auslan sightlines can contact </w:t>
      </w:r>
      <w:r w:rsidR="002A2E90">
        <w:rPr>
          <w:lang w:val="en-US"/>
        </w:rPr>
        <w:t xml:space="preserve">Queensland Theatre </w:t>
      </w:r>
      <w:r w:rsidR="00B65588">
        <w:rPr>
          <w:lang w:val="en-US"/>
        </w:rPr>
        <w:t>directly or</w:t>
      </w:r>
      <w:r w:rsidR="002A2E90">
        <w:rPr>
          <w:lang w:val="en-US"/>
        </w:rPr>
        <w:t xml:space="preserve"> </w:t>
      </w:r>
      <w:r>
        <w:rPr>
          <w:lang w:val="en-US"/>
        </w:rPr>
        <w:t>select the ‘</w:t>
      </w:r>
      <w:proofErr w:type="spellStart"/>
      <w:r>
        <w:rPr>
          <w:lang w:val="en-US"/>
        </w:rPr>
        <w:t>Auslan</w:t>
      </w:r>
      <w:proofErr w:type="spellEnd"/>
      <w:r>
        <w:rPr>
          <w:lang w:val="en-US"/>
        </w:rPr>
        <w:t>’ reserve seats to purchase their tickets on</w:t>
      </w:r>
      <w:r w:rsidR="002A2E90">
        <w:rPr>
          <w:lang w:val="en-US"/>
        </w:rPr>
        <w:t xml:space="preserve"> the Website. </w:t>
      </w:r>
    </w:p>
    <w:p w14:paraId="7F71DEE6" w14:textId="07662FCB" w:rsidR="00DF0C0A" w:rsidRDefault="00DF0C0A" w:rsidP="00DF0C0A">
      <w:pPr>
        <w:pStyle w:val="Heading2"/>
        <w:rPr>
          <w:lang w:val="en-US"/>
        </w:rPr>
      </w:pPr>
      <w:bookmarkStart w:id="24" w:name="_Toc81347935"/>
      <w:r>
        <w:rPr>
          <w:lang w:val="en-US"/>
        </w:rPr>
        <w:t>Audio Description</w:t>
      </w:r>
      <w:bookmarkEnd w:id="24"/>
    </w:p>
    <w:p w14:paraId="526005CE" w14:textId="0DFD92AD" w:rsidR="004775AC" w:rsidRDefault="004775AC" w:rsidP="004775AC">
      <w:pPr>
        <w:rPr>
          <w:lang w:val="en-US"/>
        </w:rPr>
      </w:pPr>
      <w:bookmarkStart w:id="25" w:name="_Toc81347936"/>
      <w:r>
        <w:rPr>
          <w:lang w:val="en-US"/>
        </w:rPr>
        <w:t xml:space="preserve">Every performance at Undercover Artist Festival is Audio Described. </w:t>
      </w:r>
    </w:p>
    <w:p w14:paraId="48CB8375" w14:textId="77777777" w:rsidR="004775AC" w:rsidRDefault="004775AC" w:rsidP="004775AC">
      <w:pPr>
        <w:rPr>
          <w:lang w:val="en-US"/>
        </w:rPr>
      </w:pPr>
    </w:p>
    <w:p w14:paraId="427EEE41" w14:textId="38BC68D6" w:rsidR="004775AC" w:rsidRDefault="004775AC" w:rsidP="004775AC">
      <w:pPr>
        <w:rPr>
          <w:lang w:val="en-US"/>
        </w:rPr>
      </w:pPr>
      <w:r>
        <w:rPr>
          <w:lang w:val="en-US"/>
        </w:rPr>
        <w:lastRenderedPageBreak/>
        <w:t xml:space="preserve">To access the </w:t>
      </w:r>
      <w:r w:rsidR="003A71E9">
        <w:rPr>
          <w:lang w:val="en-US"/>
        </w:rPr>
        <w:t>A</w:t>
      </w:r>
      <w:r>
        <w:rPr>
          <w:lang w:val="en-US"/>
        </w:rPr>
        <w:t xml:space="preserve">udio </w:t>
      </w:r>
      <w:r w:rsidR="003A71E9">
        <w:rPr>
          <w:lang w:val="en-US"/>
        </w:rPr>
        <w:t>D</w:t>
      </w:r>
      <w:bookmarkStart w:id="26" w:name="_GoBack"/>
      <w:bookmarkEnd w:id="26"/>
      <w:r>
        <w:rPr>
          <w:lang w:val="en-US"/>
        </w:rPr>
        <w:t xml:space="preserve">escription, please speak to a Front of House team member at Box Office, which is located ahead of you as you enter through the main glass sliding doors of the foyer. </w:t>
      </w:r>
    </w:p>
    <w:p w14:paraId="1A8709C9" w14:textId="77777777" w:rsidR="004775AC" w:rsidRDefault="004775AC" w:rsidP="004775AC">
      <w:pPr>
        <w:rPr>
          <w:lang w:val="en-US"/>
        </w:rPr>
      </w:pPr>
    </w:p>
    <w:p w14:paraId="498F1326" w14:textId="4F48B3F9" w:rsidR="004775AC" w:rsidRDefault="004775AC" w:rsidP="004775AC">
      <w:pPr>
        <w:rPr>
          <w:lang w:val="en-US"/>
        </w:rPr>
      </w:pPr>
      <w:r>
        <w:rPr>
          <w:lang w:val="en-US"/>
        </w:rPr>
        <w:t xml:space="preserve">Please tell the staff that you will need to access Audio Description for the show you are attending. You will be given a neck loop system. It is recommended that you bring your own headphones or earphones with a 3.5mm jack to plug into the neck loop system. If you do not have your own or are </w:t>
      </w:r>
      <w:proofErr w:type="gramStart"/>
      <w:r>
        <w:rPr>
          <w:lang w:val="en-US"/>
        </w:rPr>
        <w:t>experiencing difficulty</w:t>
      </w:r>
      <w:proofErr w:type="gramEnd"/>
      <w:r>
        <w:rPr>
          <w:lang w:val="en-US"/>
        </w:rPr>
        <w:t xml:space="preserve">, we will have a small number of spares available. </w:t>
      </w:r>
    </w:p>
    <w:p w14:paraId="10DE7C50" w14:textId="77777777" w:rsidR="004775AC" w:rsidRDefault="004775AC" w:rsidP="004775AC">
      <w:pPr>
        <w:rPr>
          <w:lang w:val="en-US"/>
        </w:rPr>
      </w:pPr>
    </w:p>
    <w:p w14:paraId="4253C4EE" w14:textId="385BB4FD" w:rsidR="004775AC" w:rsidRDefault="004775AC" w:rsidP="004775AC">
      <w:pPr>
        <w:rPr>
          <w:lang w:val="en-US"/>
        </w:rPr>
      </w:pPr>
      <w:r>
        <w:rPr>
          <w:lang w:val="en-US"/>
        </w:rPr>
        <w:t>A</w:t>
      </w:r>
      <w:r w:rsidR="00B65588">
        <w:rPr>
          <w:lang w:val="en-US"/>
        </w:rPr>
        <w:t xml:space="preserve"> </w:t>
      </w:r>
      <w:r>
        <w:rPr>
          <w:lang w:val="en-US"/>
        </w:rPr>
        <w:t xml:space="preserve">staff member will instruct you on how to access Audio Description, with printed instructions which may be useful if you are attending with a partner, guest, friend, or support person who can assist. </w:t>
      </w:r>
    </w:p>
    <w:p w14:paraId="22B6BD53" w14:textId="77777777" w:rsidR="004775AC" w:rsidRDefault="004775AC" w:rsidP="004775AC">
      <w:pPr>
        <w:rPr>
          <w:lang w:val="en-US"/>
        </w:rPr>
      </w:pPr>
    </w:p>
    <w:p w14:paraId="5789CAFB" w14:textId="332FB415" w:rsidR="004775AC" w:rsidRDefault="004775AC" w:rsidP="004775AC">
      <w:pPr>
        <w:rPr>
          <w:lang w:val="en-US"/>
        </w:rPr>
      </w:pPr>
      <w:r>
        <w:rPr>
          <w:lang w:val="en-US"/>
        </w:rPr>
        <w:t xml:space="preserve">The </w:t>
      </w:r>
      <w:r w:rsidR="003A71E9">
        <w:rPr>
          <w:lang w:val="en-US"/>
        </w:rPr>
        <w:t>A</w:t>
      </w:r>
      <w:r>
        <w:rPr>
          <w:lang w:val="en-US"/>
        </w:rPr>
        <w:t xml:space="preserve">udio </w:t>
      </w:r>
      <w:r w:rsidR="003A71E9">
        <w:rPr>
          <w:lang w:val="en-US"/>
        </w:rPr>
        <w:t>D</w:t>
      </w:r>
      <w:r>
        <w:rPr>
          <w:lang w:val="en-US"/>
        </w:rPr>
        <w:t xml:space="preserve">escription equipment can be used in any seat in the theatre. </w:t>
      </w:r>
    </w:p>
    <w:p w14:paraId="5C3CD101" w14:textId="77777777" w:rsidR="004775AC" w:rsidRDefault="004775AC" w:rsidP="004775AC">
      <w:pPr>
        <w:rPr>
          <w:lang w:val="en-US"/>
        </w:rPr>
      </w:pPr>
    </w:p>
    <w:p w14:paraId="242AFAB1" w14:textId="77777777" w:rsidR="004775AC" w:rsidRDefault="004775AC" w:rsidP="004775AC">
      <w:pPr>
        <w:rPr>
          <w:lang w:val="en-US"/>
        </w:rPr>
      </w:pPr>
      <w:r>
        <w:rPr>
          <w:lang w:val="en-US"/>
        </w:rPr>
        <w:t xml:space="preserve">If you </w:t>
      </w:r>
      <w:proofErr w:type="gramStart"/>
      <w:r>
        <w:rPr>
          <w:lang w:val="en-US"/>
        </w:rPr>
        <w:t>experience difficulty</w:t>
      </w:r>
      <w:proofErr w:type="gramEnd"/>
      <w:r>
        <w:rPr>
          <w:lang w:val="en-US"/>
        </w:rPr>
        <w:t xml:space="preserve">, please don’t hesitate to raise it with a staff member. Our team will be on hand and ready to assist. </w:t>
      </w:r>
    </w:p>
    <w:p w14:paraId="3E3E5C33" w14:textId="0F1F8833" w:rsidR="00DF0C0A" w:rsidRDefault="00DF0C0A" w:rsidP="00DF0C0A">
      <w:pPr>
        <w:pStyle w:val="Heading2"/>
        <w:rPr>
          <w:lang w:val="en-US"/>
        </w:rPr>
      </w:pPr>
      <w:r>
        <w:rPr>
          <w:lang w:val="en-US"/>
        </w:rPr>
        <w:t>Captioning</w:t>
      </w:r>
      <w:bookmarkEnd w:id="25"/>
    </w:p>
    <w:p w14:paraId="47B8D38F" w14:textId="08239300" w:rsidR="00DF0C0A" w:rsidRDefault="00DF0C0A" w:rsidP="00DF0C0A">
      <w:pPr>
        <w:rPr>
          <w:lang w:val="en-US"/>
        </w:rPr>
      </w:pPr>
      <w:r>
        <w:rPr>
          <w:lang w:val="en-US"/>
        </w:rPr>
        <w:t xml:space="preserve">Every performance is closed captioned. Captions can be access by using the </w:t>
      </w:r>
      <w:proofErr w:type="spellStart"/>
      <w:r w:rsidR="00093000" w:rsidRPr="002A2E90">
        <w:rPr>
          <w:u w:val="single"/>
          <w:lang w:val="en-US"/>
        </w:rPr>
        <w:t>Join.Me</w:t>
      </w:r>
      <w:proofErr w:type="spellEnd"/>
      <w:r w:rsidR="00093000">
        <w:rPr>
          <w:lang w:val="en-US"/>
        </w:rPr>
        <w:t xml:space="preserve"> free</w:t>
      </w:r>
      <w:r>
        <w:rPr>
          <w:lang w:val="en-US"/>
        </w:rPr>
        <w:t xml:space="preserve"> app on your smartphone device or tablet. </w:t>
      </w:r>
    </w:p>
    <w:p w14:paraId="57CB0D10" w14:textId="23C10325" w:rsidR="00B94E2A" w:rsidRDefault="00B94E2A" w:rsidP="00DF0C0A">
      <w:pPr>
        <w:rPr>
          <w:lang w:val="en-US"/>
        </w:rPr>
      </w:pPr>
    </w:p>
    <w:p w14:paraId="3EA25E3C" w14:textId="048BEF61" w:rsidR="00B94E2A" w:rsidRDefault="00B94E2A" w:rsidP="00DF0C0A">
      <w:pPr>
        <w:rPr>
          <w:lang w:val="en-US"/>
        </w:rPr>
      </w:pPr>
      <w:r>
        <w:rPr>
          <w:lang w:val="en-US"/>
        </w:rPr>
        <w:t xml:space="preserve">Prior to your visit, please download the </w:t>
      </w:r>
      <w:proofErr w:type="spellStart"/>
      <w:r>
        <w:rPr>
          <w:lang w:val="en-US"/>
        </w:rPr>
        <w:t>Join.Me</w:t>
      </w:r>
      <w:proofErr w:type="spellEnd"/>
      <w:r>
        <w:rPr>
          <w:lang w:val="en-US"/>
        </w:rPr>
        <w:t xml:space="preserve"> app from your app store. The icon looks like this:</w:t>
      </w:r>
    </w:p>
    <w:p w14:paraId="076B1F01" w14:textId="1E021634" w:rsidR="00B94E2A" w:rsidRDefault="00C300F7" w:rsidP="00DF0C0A">
      <w:pPr>
        <w:rPr>
          <w:lang w:val="en-US"/>
        </w:rPr>
      </w:pPr>
      <w:r>
        <w:rPr>
          <w:noProof/>
          <w:lang w:val="en-US"/>
        </w:rPr>
        <w:drawing>
          <wp:inline distT="0" distB="0" distL="0" distR="0" wp14:anchorId="7DE507EF" wp14:editId="104B72EC">
            <wp:extent cx="1503221" cy="13487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0456" cy="1355231"/>
                    </a:xfrm>
                    <a:prstGeom prst="rect">
                      <a:avLst/>
                    </a:prstGeom>
                    <a:noFill/>
                  </pic:spPr>
                </pic:pic>
              </a:graphicData>
            </a:graphic>
          </wp:inline>
        </w:drawing>
      </w:r>
    </w:p>
    <w:p w14:paraId="63957C90" w14:textId="78D89ABE" w:rsidR="00B94E2A" w:rsidRDefault="00B94E2A" w:rsidP="00DF0C0A">
      <w:pPr>
        <w:rPr>
          <w:lang w:val="en-US"/>
        </w:rPr>
      </w:pPr>
    </w:p>
    <w:p w14:paraId="5B9DAEF4" w14:textId="2AC52E11" w:rsidR="00DF0C0A" w:rsidRDefault="00B94E2A" w:rsidP="00DF0C0A">
      <w:pPr>
        <w:rPr>
          <w:lang w:val="en-US"/>
        </w:rPr>
      </w:pPr>
      <w:r>
        <w:rPr>
          <w:lang w:val="en-US"/>
        </w:rPr>
        <w:t xml:space="preserve">On your visit to the theatre, you will see signage directing you to scan the QR code to access the captioning stream. Once the QR code is scanned, your app will automatically open to the captioning stream where you will see a black background with bold white text. </w:t>
      </w:r>
    </w:p>
    <w:p w14:paraId="00878D04" w14:textId="1601DBA7" w:rsidR="00DF0C0A" w:rsidRDefault="00DF0C0A" w:rsidP="00DF0C0A">
      <w:pPr>
        <w:pStyle w:val="Heading2"/>
        <w:rPr>
          <w:lang w:val="en-US"/>
        </w:rPr>
      </w:pPr>
      <w:bookmarkStart w:id="27" w:name="_Toc81347937"/>
      <w:r>
        <w:rPr>
          <w:lang w:val="en-US"/>
        </w:rPr>
        <w:t>Relaxed Performances</w:t>
      </w:r>
      <w:bookmarkEnd w:id="27"/>
    </w:p>
    <w:p w14:paraId="7A9B897D" w14:textId="330391F4" w:rsidR="00DF0C0A" w:rsidRDefault="00DF0C0A" w:rsidP="00DF0C0A">
      <w:pPr>
        <w:rPr>
          <w:lang w:val="en-US"/>
        </w:rPr>
      </w:pPr>
      <w:r>
        <w:rPr>
          <w:lang w:val="en-US"/>
        </w:rPr>
        <w:t xml:space="preserve">The presentation of relaxed performances is dependent on the nature of the event. </w:t>
      </w:r>
      <w:r w:rsidR="00B94E2A">
        <w:rPr>
          <w:lang w:val="en-US"/>
        </w:rPr>
        <w:t>Generally</w:t>
      </w:r>
      <w:r>
        <w:rPr>
          <w:lang w:val="en-US"/>
        </w:rPr>
        <w:t xml:space="preserve">, there will not be strict lockouts on any of the performances. Patrons are welcome to leave to use the restroom or to get a drink and return to the performance. </w:t>
      </w:r>
    </w:p>
    <w:p w14:paraId="7A65257F" w14:textId="155C7E96" w:rsidR="00DF0C0A" w:rsidRDefault="00DF0C0A" w:rsidP="00DF0C0A">
      <w:pPr>
        <w:rPr>
          <w:lang w:val="en-US"/>
        </w:rPr>
      </w:pPr>
    </w:p>
    <w:p w14:paraId="1871074D" w14:textId="40F17553" w:rsidR="00DF0C0A" w:rsidRDefault="00DF0C0A" w:rsidP="00DF0C0A">
      <w:pPr>
        <w:rPr>
          <w:lang w:val="en-US"/>
        </w:rPr>
      </w:pPr>
      <w:r>
        <w:rPr>
          <w:lang w:val="en-US"/>
        </w:rPr>
        <w:t xml:space="preserve">Exact re-entry points will be determined by suitable breaks where necessary. For example, if there is a period of darkness in the show, ushers may wait until the lights go up to re-admit </w:t>
      </w:r>
      <w:r w:rsidR="002F6B14">
        <w:rPr>
          <w:lang w:val="en-US"/>
        </w:rPr>
        <w:t>patrons</w:t>
      </w:r>
      <w:r w:rsidR="00B94E2A">
        <w:rPr>
          <w:lang w:val="en-US"/>
        </w:rPr>
        <w:t xml:space="preserve"> for safety and visibility reasons</w:t>
      </w:r>
      <w:r w:rsidR="002F6B14">
        <w:rPr>
          <w:lang w:val="en-US"/>
        </w:rPr>
        <w:t>.</w:t>
      </w:r>
    </w:p>
    <w:p w14:paraId="639D625B" w14:textId="27D31686" w:rsidR="002F6B14" w:rsidRDefault="002F6B14" w:rsidP="00DF0C0A">
      <w:pPr>
        <w:rPr>
          <w:lang w:val="en-US"/>
        </w:rPr>
      </w:pPr>
    </w:p>
    <w:p w14:paraId="6813E7DF" w14:textId="2E1E774C" w:rsidR="002F6B14" w:rsidRDefault="002F6B14" w:rsidP="00DF0C0A">
      <w:pPr>
        <w:rPr>
          <w:lang w:val="en-US"/>
        </w:rPr>
      </w:pPr>
      <w:r>
        <w:rPr>
          <w:lang w:val="en-US"/>
        </w:rPr>
        <w:t xml:space="preserve">No performance will have strobe lighting or sudden lighting effects. </w:t>
      </w:r>
    </w:p>
    <w:p w14:paraId="61D35A53" w14:textId="043D1971" w:rsidR="002F6B14" w:rsidRDefault="002F6B14" w:rsidP="00DF0C0A">
      <w:pPr>
        <w:rPr>
          <w:lang w:val="en-US"/>
        </w:rPr>
      </w:pPr>
    </w:p>
    <w:p w14:paraId="42073453" w14:textId="77777777" w:rsidR="00AC74B3" w:rsidRDefault="002F6B14" w:rsidP="00DF0C0A">
      <w:pPr>
        <w:rPr>
          <w:lang w:val="en-US"/>
        </w:rPr>
      </w:pPr>
      <w:r>
        <w:rPr>
          <w:lang w:val="en-US"/>
        </w:rPr>
        <w:t xml:space="preserve">Audio volume will be monitored to ensure no sudden noises, unless noted in the content warnings for specific performances. </w:t>
      </w:r>
    </w:p>
    <w:p w14:paraId="27FF6990" w14:textId="77777777" w:rsidR="00AC74B3" w:rsidRDefault="00AC74B3" w:rsidP="00DF0C0A">
      <w:pPr>
        <w:rPr>
          <w:lang w:val="en-US"/>
        </w:rPr>
      </w:pPr>
    </w:p>
    <w:p w14:paraId="770BC5CA" w14:textId="296F2587" w:rsidR="002F6B14" w:rsidRDefault="002F6B14" w:rsidP="00DF0C0A">
      <w:pPr>
        <w:rPr>
          <w:lang w:val="en-US"/>
        </w:rPr>
      </w:pPr>
      <w:r>
        <w:rPr>
          <w:lang w:val="en-US"/>
        </w:rPr>
        <w:t>All patrons are encouraged to feel comfortable in the theatre. This means that any involuntary movements or noises</w:t>
      </w:r>
      <w:r w:rsidR="00B94E2A">
        <w:rPr>
          <w:lang w:val="en-US"/>
        </w:rPr>
        <w:t xml:space="preserve"> (such as vocalisations)</w:t>
      </w:r>
      <w:r>
        <w:rPr>
          <w:lang w:val="en-US"/>
        </w:rPr>
        <w:t xml:space="preserve"> are welcome. </w:t>
      </w:r>
      <w:r w:rsidR="00B94E2A">
        <w:rPr>
          <w:lang w:val="en-US"/>
        </w:rPr>
        <w:t xml:space="preserve">Patrons are also able to take drinks into the theatre. </w:t>
      </w:r>
    </w:p>
    <w:p w14:paraId="2A3B9989" w14:textId="670DC945" w:rsidR="00C02964" w:rsidRDefault="00C02964" w:rsidP="00AC74B3">
      <w:pPr>
        <w:pStyle w:val="Heading2"/>
        <w:rPr>
          <w:lang w:val="en-US"/>
        </w:rPr>
      </w:pPr>
      <w:bookmarkStart w:id="28" w:name="_Toc81347938"/>
      <w:r>
        <w:rPr>
          <w:lang w:val="en-US"/>
        </w:rPr>
        <w:t>Content Warnings</w:t>
      </w:r>
      <w:bookmarkEnd w:id="28"/>
    </w:p>
    <w:p w14:paraId="3728F5D9" w14:textId="1B241410" w:rsidR="00C02964" w:rsidRDefault="00C02964" w:rsidP="00C02964">
      <w:pPr>
        <w:rPr>
          <w:lang w:val="en-US"/>
        </w:rPr>
      </w:pPr>
      <w:r>
        <w:rPr>
          <w:lang w:val="en-US"/>
        </w:rPr>
        <w:t xml:space="preserve">Content warnings are provided for each show. Though they are on the website, we encourage patrons to check the content warnings as they enter the foyer and collect tickets, or before they enter the theatre, to ensure they are fully aware of what may be involved in the performance. </w:t>
      </w:r>
    </w:p>
    <w:p w14:paraId="52226B86" w14:textId="0D83D8FC" w:rsidR="00C02964" w:rsidRDefault="00C02964" w:rsidP="00C02964">
      <w:pPr>
        <w:rPr>
          <w:lang w:val="en-US"/>
        </w:rPr>
      </w:pPr>
    </w:p>
    <w:p w14:paraId="16280534" w14:textId="22DAD529" w:rsidR="00C02964" w:rsidRPr="00C02964" w:rsidRDefault="00C02964" w:rsidP="00C02964">
      <w:pPr>
        <w:rPr>
          <w:lang w:val="en-US"/>
        </w:rPr>
      </w:pPr>
      <w:r>
        <w:rPr>
          <w:lang w:val="en-US"/>
        </w:rPr>
        <w:t xml:space="preserve">Please note that content warnings can sometimes be updated at the last minute as changes are often made to performances just before opening. </w:t>
      </w:r>
    </w:p>
    <w:p w14:paraId="09F6082C" w14:textId="77777777" w:rsidR="002F6B14" w:rsidRPr="00DF0C0A" w:rsidRDefault="002F6B14" w:rsidP="00DF0C0A">
      <w:pPr>
        <w:rPr>
          <w:lang w:val="en-US"/>
        </w:rPr>
      </w:pPr>
    </w:p>
    <w:p w14:paraId="05915D2E" w14:textId="34B06FE0" w:rsidR="00F85D43" w:rsidRDefault="00F85D43" w:rsidP="00F85D43">
      <w:pPr>
        <w:rPr>
          <w:lang w:val="en-US"/>
        </w:rPr>
      </w:pPr>
    </w:p>
    <w:p w14:paraId="6FC0A6C2" w14:textId="73934D96" w:rsidR="00F85D43" w:rsidRDefault="003C26D5" w:rsidP="00CD1F66">
      <w:pPr>
        <w:pStyle w:val="Heading1"/>
      </w:pPr>
      <w:bookmarkStart w:id="29" w:name="_Toc81347939"/>
      <w:r>
        <w:t>Other</w:t>
      </w:r>
      <w:bookmarkEnd w:id="29"/>
    </w:p>
    <w:p w14:paraId="78E1F1C8" w14:textId="6BFA2570" w:rsidR="003C26D5" w:rsidRDefault="003C26D5" w:rsidP="003C26D5">
      <w:pPr>
        <w:pStyle w:val="Heading2"/>
        <w:rPr>
          <w:lang w:val="en-US"/>
        </w:rPr>
      </w:pPr>
      <w:bookmarkStart w:id="30" w:name="_Toc81347940"/>
      <w:r>
        <w:rPr>
          <w:lang w:val="en-US"/>
        </w:rPr>
        <w:t>Wayfinding</w:t>
      </w:r>
      <w:bookmarkEnd w:id="30"/>
    </w:p>
    <w:p w14:paraId="767B3B3C" w14:textId="1F1B57FB" w:rsidR="003C26D5" w:rsidRDefault="003C26D5" w:rsidP="003C26D5">
      <w:pPr>
        <w:rPr>
          <w:lang w:val="en-US"/>
        </w:rPr>
      </w:pPr>
      <w:r>
        <w:rPr>
          <w:lang w:val="en-US"/>
        </w:rPr>
        <w:t xml:space="preserve">Our staff are happy to assist if you require wayfinding support. Staff will be wearing </w:t>
      </w:r>
      <w:r w:rsidR="00AC74B3">
        <w:rPr>
          <w:lang w:val="en-US"/>
        </w:rPr>
        <w:t>black</w:t>
      </w:r>
      <w:r>
        <w:rPr>
          <w:lang w:val="en-US"/>
        </w:rPr>
        <w:t xml:space="preserve"> shirts with the bold white Undercover Artist Festival logo and blue lanyards. Staff will be generally located in the foyer area and will be actively looking to support those who need it. If you are lost, don’t worry. We will find you! </w:t>
      </w:r>
    </w:p>
    <w:p w14:paraId="19115884" w14:textId="0AD02250" w:rsidR="001336F8" w:rsidRDefault="001336F8" w:rsidP="001336F8">
      <w:pPr>
        <w:pStyle w:val="Heading2"/>
        <w:rPr>
          <w:lang w:val="en-US"/>
        </w:rPr>
      </w:pPr>
      <w:r>
        <w:rPr>
          <w:lang w:val="en-US"/>
        </w:rPr>
        <w:t>Braille Timetable</w:t>
      </w:r>
    </w:p>
    <w:p w14:paraId="755AB2BA" w14:textId="44DD9454" w:rsidR="003C26D5" w:rsidRDefault="001336F8" w:rsidP="003C26D5">
      <w:pPr>
        <w:rPr>
          <w:lang w:val="en-US"/>
        </w:rPr>
      </w:pPr>
      <w:r>
        <w:rPr>
          <w:lang w:val="en-US"/>
        </w:rPr>
        <w:t xml:space="preserve">There will be a Braille Timetable at box office for those who need it. Box office is located just inside the main foyer doors. Staff will be around to assist with wayfinding on request. </w:t>
      </w:r>
    </w:p>
    <w:p w14:paraId="6E3C6B06" w14:textId="77777777" w:rsidR="003C26D5" w:rsidRPr="003C26D5" w:rsidRDefault="003C26D5" w:rsidP="003C26D5">
      <w:pPr>
        <w:rPr>
          <w:lang w:val="en-US"/>
        </w:rPr>
      </w:pPr>
    </w:p>
    <w:sectPr w:rsidR="003C26D5" w:rsidRPr="003C26D5" w:rsidSect="00CD1F66">
      <w:pgSz w:w="11906" w:h="16838" w:code="9"/>
      <w:pgMar w:top="3119" w:right="991" w:bottom="1276" w:left="993" w:header="197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9BB8" w14:textId="77777777" w:rsidR="00D17A81" w:rsidRDefault="00D17A81" w:rsidP="00D4174B">
      <w:pPr>
        <w:spacing w:after="0" w:line="240" w:lineRule="auto"/>
      </w:pPr>
      <w:r>
        <w:separator/>
      </w:r>
    </w:p>
  </w:endnote>
  <w:endnote w:type="continuationSeparator" w:id="0">
    <w:p w14:paraId="6F17E37B" w14:textId="77777777" w:rsidR="00D17A81" w:rsidRDefault="00D17A81" w:rsidP="00D4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08C3" w14:textId="77777777" w:rsidR="00D17A81" w:rsidRDefault="00D17A81" w:rsidP="00D4174B">
      <w:pPr>
        <w:spacing w:after="0" w:line="240" w:lineRule="auto"/>
      </w:pPr>
      <w:r>
        <w:separator/>
      </w:r>
    </w:p>
  </w:footnote>
  <w:footnote w:type="continuationSeparator" w:id="0">
    <w:p w14:paraId="77438D92" w14:textId="77777777" w:rsidR="00D17A81" w:rsidRDefault="00D17A81" w:rsidP="00D4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BBE0" w14:textId="77777777" w:rsidR="00093000" w:rsidRDefault="00093000">
    <w:pPr>
      <w:pStyle w:val="Header"/>
    </w:pPr>
    <w:r>
      <w:rPr>
        <w:noProof/>
        <w:lang w:eastAsia="en-AU"/>
      </w:rPr>
      <w:drawing>
        <wp:anchor distT="0" distB="0" distL="114300" distR="114300" simplePos="0" relativeHeight="251658240" behindDoc="1" locked="0" layoutInCell="1" allowOverlap="1" wp14:anchorId="3814BF7B" wp14:editId="0F02A934">
          <wp:simplePos x="0" y="0"/>
          <wp:positionH relativeFrom="column">
            <wp:posOffset>-136525</wp:posOffset>
          </wp:positionH>
          <wp:positionV relativeFrom="paragraph">
            <wp:posOffset>-807085</wp:posOffset>
          </wp:positionV>
          <wp:extent cx="1186815" cy="1186815"/>
          <wp:effectExtent l="0" t="0" r="0" b="0"/>
          <wp:wrapTight wrapText="bothSides">
            <wp:wrapPolygon edited="0">
              <wp:start x="1387" y="693"/>
              <wp:lineTo x="1040" y="3120"/>
              <wp:lineTo x="1040" y="19762"/>
              <wp:lineTo x="18722" y="19762"/>
              <wp:lineTo x="20803" y="6934"/>
              <wp:lineTo x="19416" y="693"/>
              <wp:lineTo x="1387" y="6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TM-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63"/>
    <w:multiLevelType w:val="hybridMultilevel"/>
    <w:tmpl w:val="9AFEAD9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136893"/>
    <w:multiLevelType w:val="hybridMultilevel"/>
    <w:tmpl w:val="59B6FC22"/>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020A3"/>
    <w:multiLevelType w:val="hybridMultilevel"/>
    <w:tmpl w:val="A2C4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91D29"/>
    <w:multiLevelType w:val="hybridMultilevel"/>
    <w:tmpl w:val="B85E9994"/>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032C1"/>
    <w:multiLevelType w:val="hybridMultilevel"/>
    <w:tmpl w:val="C7C0C2AC"/>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35C3A"/>
    <w:multiLevelType w:val="hybridMultilevel"/>
    <w:tmpl w:val="E954F29C"/>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706B8"/>
    <w:multiLevelType w:val="hybridMultilevel"/>
    <w:tmpl w:val="C28C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04E1E"/>
    <w:multiLevelType w:val="hybridMultilevel"/>
    <w:tmpl w:val="D67CEBE0"/>
    <w:lvl w:ilvl="0" w:tplc="718C6F94">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1D35147"/>
    <w:multiLevelType w:val="hybridMultilevel"/>
    <w:tmpl w:val="18F6183E"/>
    <w:lvl w:ilvl="0" w:tplc="5D96A3D0">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1126E7"/>
    <w:multiLevelType w:val="hybridMultilevel"/>
    <w:tmpl w:val="6E18FBD8"/>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30637488"/>
    <w:multiLevelType w:val="hybridMultilevel"/>
    <w:tmpl w:val="C136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54550"/>
    <w:multiLevelType w:val="hybridMultilevel"/>
    <w:tmpl w:val="8C52C2C4"/>
    <w:lvl w:ilvl="0" w:tplc="FEC67D30">
      <w:start w:val="1"/>
      <w:numFmt w:val="bullet"/>
      <w:lvlText w:val=""/>
      <w:lvlJc w:val="left"/>
      <w:pPr>
        <w:ind w:left="720" w:hanging="360"/>
      </w:pPr>
      <w:rPr>
        <w:rFonts w:ascii="Symbol" w:hAnsi="Symbol"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059F1"/>
    <w:multiLevelType w:val="hybridMultilevel"/>
    <w:tmpl w:val="51F0B7B6"/>
    <w:lvl w:ilvl="0" w:tplc="DE08992A">
      <w:start w:val="1"/>
      <w:numFmt w:val="bullet"/>
      <w:lvlText w:val="o"/>
      <w:lvlJc w:val="left"/>
      <w:pPr>
        <w:ind w:left="1080" w:hanging="360"/>
      </w:pPr>
      <w:rPr>
        <w:rFonts w:ascii="Courier New" w:hAnsi="Courier New" w:hint="default"/>
        <w:color w:val="00B0F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95B251F"/>
    <w:multiLevelType w:val="hybridMultilevel"/>
    <w:tmpl w:val="30D6099C"/>
    <w:lvl w:ilvl="0" w:tplc="153A95DA">
      <w:start w:val="1"/>
      <w:numFmt w:val="decimal"/>
      <w:lvlText w:val="%1."/>
      <w:lvlJc w:val="left"/>
      <w:pPr>
        <w:ind w:left="720" w:hanging="360"/>
      </w:pPr>
      <w:rPr>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82B10"/>
    <w:multiLevelType w:val="hybridMultilevel"/>
    <w:tmpl w:val="8F5AF1C8"/>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3E365F18"/>
    <w:multiLevelType w:val="hybridMultilevel"/>
    <w:tmpl w:val="CFEADC98"/>
    <w:lvl w:ilvl="0" w:tplc="FEC67D30">
      <w:start w:val="1"/>
      <w:numFmt w:val="bullet"/>
      <w:lvlText w:val=""/>
      <w:lvlJc w:val="left"/>
      <w:pPr>
        <w:ind w:left="862" w:hanging="360"/>
      </w:pPr>
      <w:rPr>
        <w:rFonts w:ascii="Symbol" w:hAnsi="Symbol" w:hint="default"/>
        <w:color w:val="00B0F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426B38E3"/>
    <w:multiLevelType w:val="hybridMultilevel"/>
    <w:tmpl w:val="6E6EF34A"/>
    <w:lvl w:ilvl="0" w:tplc="F6B2900A">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00AEE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61A5C"/>
    <w:multiLevelType w:val="hybridMultilevel"/>
    <w:tmpl w:val="C7E8A3F6"/>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73EE2"/>
    <w:multiLevelType w:val="hybridMultilevel"/>
    <w:tmpl w:val="433CA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D27ABA"/>
    <w:multiLevelType w:val="hybridMultilevel"/>
    <w:tmpl w:val="0590CA3E"/>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40684"/>
    <w:multiLevelType w:val="hybridMultilevel"/>
    <w:tmpl w:val="6DFCF6FC"/>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DB205C"/>
    <w:multiLevelType w:val="hybridMultilevel"/>
    <w:tmpl w:val="68F645CE"/>
    <w:lvl w:ilvl="0" w:tplc="FEC67D30">
      <w:start w:val="1"/>
      <w:numFmt w:val="bullet"/>
      <w:lvlText w:val=""/>
      <w:lvlJc w:val="left"/>
      <w:pPr>
        <w:ind w:left="786" w:hanging="360"/>
      </w:pPr>
      <w:rPr>
        <w:rFonts w:ascii="Symbol" w:hAnsi="Symbol" w:hint="default"/>
        <w:color w:val="00B0F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55224508"/>
    <w:multiLevelType w:val="hybridMultilevel"/>
    <w:tmpl w:val="2D963E24"/>
    <w:lvl w:ilvl="0" w:tplc="FEC67D30">
      <w:start w:val="1"/>
      <w:numFmt w:val="bullet"/>
      <w:lvlText w:val=""/>
      <w:lvlJc w:val="left"/>
      <w:pPr>
        <w:ind w:left="862" w:hanging="360"/>
      </w:pPr>
      <w:rPr>
        <w:rFonts w:ascii="Symbol" w:hAnsi="Symbol" w:hint="default"/>
        <w:color w:val="00B0F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AF07507"/>
    <w:multiLevelType w:val="hybridMultilevel"/>
    <w:tmpl w:val="B4B28580"/>
    <w:lvl w:ilvl="0" w:tplc="0C09000F">
      <w:start w:val="1"/>
      <w:numFmt w:val="decimal"/>
      <w:lvlText w:val="%1."/>
      <w:lvlJc w:val="left"/>
      <w:pPr>
        <w:ind w:left="502"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337678"/>
    <w:multiLevelType w:val="hybridMultilevel"/>
    <w:tmpl w:val="41FE284C"/>
    <w:lvl w:ilvl="0" w:tplc="FEC67D30">
      <w:start w:val="1"/>
      <w:numFmt w:val="bullet"/>
      <w:lvlText w:val=""/>
      <w:lvlJc w:val="left"/>
      <w:pPr>
        <w:ind w:left="862" w:hanging="360"/>
      </w:pPr>
      <w:rPr>
        <w:rFonts w:ascii="Symbol" w:hAnsi="Symbol" w:hint="default"/>
        <w:color w:val="00B0F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A033F59"/>
    <w:multiLevelType w:val="hybridMultilevel"/>
    <w:tmpl w:val="049AC90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8D2C9A"/>
    <w:multiLevelType w:val="hybridMultilevel"/>
    <w:tmpl w:val="BB9E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F71796"/>
    <w:multiLevelType w:val="hybridMultilevel"/>
    <w:tmpl w:val="F93C388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E030F0E"/>
    <w:multiLevelType w:val="hybridMultilevel"/>
    <w:tmpl w:val="8D5A40C2"/>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6335B"/>
    <w:multiLevelType w:val="hybridMultilevel"/>
    <w:tmpl w:val="B296C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3"/>
  </w:num>
  <w:num w:numId="4">
    <w:abstractNumId w:val="16"/>
  </w:num>
  <w:num w:numId="5">
    <w:abstractNumId w:val="25"/>
  </w:num>
  <w:num w:numId="6">
    <w:abstractNumId w:val="5"/>
  </w:num>
  <w:num w:numId="7">
    <w:abstractNumId w:val="23"/>
  </w:num>
  <w:num w:numId="8">
    <w:abstractNumId w:val="3"/>
  </w:num>
  <w:num w:numId="9">
    <w:abstractNumId w:val="18"/>
  </w:num>
  <w:num w:numId="10">
    <w:abstractNumId w:val="9"/>
  </w:num>
  <w:num w:numId="11">
    <w:abstractNumId w:val="14"/>
  </w:num>
  <w:num w:numId="12">
    <w:abstractNumId w:val="27"/>
  </w:num>
  <w:num w:numId="13">
    <w:abstractNumId w:val="10"/>
  </w:num>
  <w:num w:numId="14">
    <w:abstractNumId w:val="6"/>
  </w:num>
  <w:num w:numId="15">
    <w:abstractNumId w:val="26"/>
  </w:num>
  <w:num w:numId="16">
    <w:abstractNumId w:val="7"/>
  </w:num>
  <w:num w:numId="17">
    <w:abstractNumId w:val="29"/>
  </w:num>
  <w:num w:numId="18">
    <w:abstractNumId w:val="28"/>
  </w:num>
  <w:num w:numId="19">
    <w:abstractNumId w:val="22"/>
  </w:num>
  <w:num w:numId="20">
    <w:abstractNumId w:val="24"/>
  </w:num>
  <w:num w:numId="21">
    <w:abstractNumId w:val="21"/>
  </w:num>
  <w:num w:numId="22">
    <w:abstractNumId w:val="11"/>
  </w:num>
  <w:num w:numId="23">
    <w:abstractNumId w:val="15"/>
  </w:num>
  <w:num w:numId="24">
    <w:abstractNumId w:val="19"/>
  </w:num>
  <w:num w:numId="25">
    <w:abstractNumId w:val="20"/>
  </w:num>
  <w:num w:numId="26">
    <w:abstractNumId w:val="17"/>
  </w:num>
  <w:num w:numId="27">
    <w:abstractNumId w:val="1"/>
  </w:num>
  <w:num w:numId="28">
    <w:abstractNumId w:val="4"/>
  </w:num>
  <w:num w:numId="29">
    <w:abstractNumId w:val="0"/>
  </w:num>
  <w:num w:numId="30">
    <w:abstractNumId w:val="12"/>
  </w:num>
  <w:num w:numId="31">
    <w:abstractNumId w:val="2"/>
  </w:num>
  <w:num w:numId="32">
    <w:abstractNumId w:val="8"/>
  </w:num>
  <w:num w:numId="33">
    <w:abstractNumId w:val="8"/>
    <w:lvlOverride w:ilvl="0">
      <w:startOverride w:val="2"/>
    </w:lvlOverride>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C4"/>
    <w:rsid w:val="00000F4B"/>
    <w:rsid w:val="00030164"/>
    <w:rsid w:val="00064FD7"/>
    <w:rsid w:val="000839EE"/>
    <w:rsid w:val="00093000"/>
    <w:rsid w:val="0011219F"/>
    <w:rsid w:val="00117F9A"/>
    <w:rsid w:val="001336F8"/>
    <w:rsid w:val="001C7299"/>
    <w:rsid w:val="0022517D"/>
    <w:rsid w:val="0025468A"/>
    <w:rsid w:val="002A2E90"/>
    <w:rsid w:val="002B7F52"/>
    <w:rsid w:val="002F1394"/>
    <w:rsid w:val="002F6B14"/>
    <w:rsid w:val="00340388"/>
    <w:rsid w:val="0036236B"/>
    <w:rsid w:val="003A3DD0"/>
    <w:rsid w:val="003A71E9"/>
    <w:rsid w:val="003C26D5"/>
    <w:rsid w:val="003C2E83"/>
    <w:rsid w:val="003E3787"/>
    <w:rsid w:val="0041531C"/>
    <w:rsid w:val="00453C72"/>
    <w:rsid w:val="004775AC"/>
    <w:rsid w:val="004A55C4"/>
    <w:rsid w:val="004C10F6"/>
    <w:rsid w:val="004F2AA5"/>
    <w:rsid w:val="005044E3"/>
    <w:rsid w:val="0052248F"/>
    <w:rsid w:val="0053045B"/>
    <w:rsid w:val="00533183"/>
    <w:rsid w:val="00534602"/>
    <w:rsid w:val="00566057"/>
    <w:rsid w:val="00582CC1"/>
    <w:rsid w:val="00583350"/>
    <w:rsid w:val="00587206"/>
    <w:rsid w:val="005C390E"/>
    <w:rsid w:val="006E52C5"/>
    <w:rsid w:val="0078032B"/>
    <w:rsid w:val="007875D7"/>
    <w:rsid w:val="007B6C9C"/>
    <w:rsid w:val="007E209A"/>
    <w:rsid w:val="008109C8"/>
    <w:rsid w:val="00854118"/>
    <w:rsid w:val="008F57B2"/>
    <w:rsid w:val="009009EC"/>
    <w:rsid w:val="009159A4"/>
    <w:rsid w:val="00991806"/>
    <w:rsid w:val="00A747B2"/>
    <w:rsid w:val="00AC0F76"/>
    <w:rsid w:val="00AC74B3"/>
    <w:rsid w:val="00AF2C72"/>
    <w:rsid w:val="00B10A4F"/>
    <w:rsid w:val="00B15209"/>
    <w:rsid w:val="00B222B2"/>
    <w:rsid w:val="00B65588"/>
    <w:rsid w:val="00B94E2A"/>
    <w:rsid w:val="00BB67DD"/>
    <w:rsid w:val="00BE6A26"/>
    <w:rsid w:val="00C02964"/>
    <w:rsid w:val="00C300F7"/>
    <w:rsid w:val="00C660D0"/>
    <w:rsid w:val="00CB5CCF"/>
    <w:rsid w:val="00CD1F66"/>
    <w:rsid w:val="00D17A81"/>
    <w:rsid w:val="00D267B7"/>
    <w:rsid w:val="00D3149E"/>
    <w:rsid w:val="00D4174B"/>
    <w:rsid w:val="00DC50A8"/>
    <w:rsid w:val="00DE2E44"/>
    <w:rsid w:val="00DF0C0A"/>
    <w:rsid w:val="00DF1E5A"/>
    <w:rsid w:val="00E04011"/>
    <w:rsid w:val="00E462B7"/>
    <w:rsid w:val="00E85D13"/>
    <w:rsid w:val="00EE4811"/>
    <w:rsid w:val="00F12232"/>
    <w:rsid w:val="00F708F7"/>
    <w:rsid w:val="00F71B96"/>
    <w:rsid w:val="00F7395E"/>
    <w:rsid w:val="00F8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0EC65"/>
  <w15:chartTrackingRefBased/>
  <w15:docId w15:val="{F51DF5D9-5937-4544-80A8-AD15EB7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0D0"/>
    <w:pPr>
      <w:ind w:left="0"/>
    </w:pPr>
    <w:rPr>
      <w:color w:val="262626" w:themeColor="text1"/>
      <w:sz w:val="24"/>
      <w:lang w:val="en-AU"/>
    </w:rPr>
  </w:style>
  <w:style w:type="paragraph" w:styleId="Heading1">
    <w:name w:val="heading 1"/>
    <w:basedOn w:val="Normal"/>
    <w:next w:val="Normal"/>
    <w:link w:val="Heading1Char"/>
    <w:autoRedefine/>
    <w:uiPriority w:val="9"/>
    <w:qFormat/>
    <w:rsid w:val="00CD1F66"/>
    <w:pPr>
      <w:numPr>
        <w:numId w:val="32"/>
      </w:numPr>
      <w:spacing w:after="0" w:line="240" w:lineRule="auto"/>
      <w:outlineLvl w:val="0"/>
    </w:pPr>
    <w:rPr>
      <w:rFonts w:cs="Times New Roman"/>
      <w:b/>
      <w:color w:val="006BFF" w:themeColor="text2"/>
      <w:sz w:val="48"/>
      <w:szCs w:val="48"/>
      <w:lang w:val="en-US"/>
    </w:rPr>
  </w:style>
  <w:style w:type="paragraph" w:styleId="Heading2">
    <w:name w:val="heading 2"/>
    <w:basedOn w:val="Normal"/>
    <w:next w:val="Normal"/>
    <w:link w:val="Heading2Char"/>
    <w:autoRedefine/>
    <w:uiPriority w:val="9"/>
    <w:unhideWhenUsed/>
    <w:qFormat/>
    <w:rsid w:val="00D4174B"/>
    <w:pPr>
      <w:keepNext/>
      <w:keepLines/>
      <w:spacing w:before="320" w:after="60" w:line="240" w:lineRule="auto"/>
      <w:outlineLvl w:val="1"/>
    </w:pPr>
    <w:rPr>
      <w:rFonts w:eastAsiaTheme="majorEastAsia" w:cstheme="majorBidi"/>
      <w:b/>
      <w:color w:val="00AEEF" w:themeColor="background2"/>
      <w:sz w:val="28"/>
      <w:szCs w:val="26"/>
    </w:rPr>
  </w:style>
  <w:style w:type="paragraph" w:styleId="Heading3">
    <w:name w:val="heading 3"/>
    <w:basedOn w:val="Normal"/>
    <w:next w:val="Normal"/>
    <w:link w:val="Heading3Char"/>
    <w:autoRedefine/>
    <w:uiPriority w:val="9"/>
    <w:unhideWhenUsed/>
    <w:qFormat/>
    <w:rsid w:val="00EE4811"/>
    <w:pPr>
      <w:keepNext/>
      <w:keepLines/>
      <w:spacing w:before="40" w:after="0" w:line="240" w:lineRule="auto"/>
      <w:outlineLvl w:val="2"/>
    </w:pPr>
    <w:rPr>
      <w:rFonts w:eastAsiaTheme="majorEastAsia" w:cstheme="majorBidi"/>
      <w:b/>
      <w:color w:val="5C5C5C" w:themeColor="text1" w:themeTint="B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F66"/>
    <w:rPr>
      <w:rFonts w:cs="Times New Roman"/>
      <w:b/>
      <w:color w:val="006BFF" w:themeColor="text2"/>
      <w:sz w:val="48"/>
      <w:szCs w:val="48"/>
    </w:rPr>
  </w:style>
  <w:style w:type="character" w:customStyle="1" w:styleId="Heading2Char">
    <w:name w:val="Heading 2 Char"/>
    <w:basedOn w:val="DefaultParagraphFont"/>
    <w:link w:val="Heading2"/>
    <w:uiPriority w:val="9"/>
    <w:rsid w:val="00D4174B"/>
    <w:rPr>
      <w:rFonts w:eastAsiaTheme="majorEastAsia" w:cstheme="majorBidi"/>
      <w:b/>
      <w:color w:val="00AEEF" w:themeColor="background2"/>
      <w:sz w:val="28"/>
      <w:szCs w:val="26"/>
      <w:lang w:val="en-AU"/>
    </w:rPr>
  </w:style>
  <w:style w:type="character" w:customStyle="1" w:styleId="Heading3Char">
    <w:name w:val="Heading 3 Char"/>
    <w:basedOn w:val="DefaultParagraphFont"/>
    <w:link w:val="Heading3"/>
    <w:uiPriority w:val="9"/>
    <w:rsid w:val="00EE4811"/>
    <w:rPr>
      <w:rFonts w:eastAsiaTheme="majorEastAsia" w:cstheme="majorBidi"/>
      <w:b/>
      <w:color w:val="5C5C5C" w:themeColor="text1" w:themeTint="BF"/>
      <w:sz w:val="24"/>
      <w:szCs w:val="24"/>
    </w:rPr>
  </w:style>
  <w:style w:type="paragraph" w:styleId="ListParagraph">
    <w:name w:val="List Paragraph"/>
    <w:aliases w:val="bulleted list"/>
    <w:basedOn w:val="Normal"/>
    <w:link w:val="ListParagraphChar"/>
    <w:autoRedefine/>
    <w:uiPriority w:val="34"/>
    <w:qFormat/>
    <w:rsid w:val="00BB67DD"/>
    <w:pPr>
      <w:numPr>
        <w:numId w:val="16"/>
      </w:numPr>
      <w:spacing w:after="0"/>
      <w:contextualSpacing/>
    </w:p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70AD47"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70AD47" w:themeColor="accent6"/>
      <w:spacing w:val="15"/>
      <w:sz w:val="36"/>
      <w:lang w:val="en-AU"/>
    </w:rPr>
  </w:style>
  <w:style w:type="paragraph" w:styleId="Title">
    <w:name w:val="Title"/>
    <w:basedOn w:val="Normal"/>
    <w:next w:val="Normal"/>
    <w:link w:val="TitleChar"/>
    <w:autoRedefine/>
    <w:uiPriority w:val="10"/>
    <w:qFormat/>
    <w:rsid w:val="00582CC1"/>
    <w:pPr>
      <w:spacing w:after="240" w:line="240" w:lineRule="auto"/>
      <w:contextualSpacing/>
    </w:pPr>
    <w:rPr>
      <w:rFonts w:eastAsiaTheme="majorEastAsia" w:cstheme="majorBidi"/>
      <w:b/>
      <w:color w:val="006BFF" w:themeColor="text2"/>
      <w:spacing w:val="-10"/>
      <w:kern w:val="28"/>
      <w:sz w:val="60"/>
      <w:szCs w:val="56"/>
    </w:rPr>
  </w:style>
  <w:style w:type="character" w:customStyle="1" w:styleId="TitleChar">
    <w:name w:val="Title Char"/>
    <w:basedOn w:val="DefaultParagraphFont"/>
    <w:link w:val="Title"/>
    <w:uiPriority w:val="10"/>
    <w:rsid w:val="00582CC1"/>
    <w:rPr>
      <w:rFonts w:eastAsiaTheme="majorEastAsia" w:cstheme="majorBidi"/>
      <w:b/>
      <w:color w:val="006BFF" w:themeColor="tex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262626" w:themeColor="text1"/>
      <w:sz w:val="24"/>
      <w:lang w:val="en-AU"/>
    </w:rPr>
  </w:style>
  <w:style w:type="character" w:customStyle="1" w:styleId="ListParagraphChar">
    <w:name w:val="List Paragraph Char"/>
    <w:aliases w:val="bulleted list Char"/>
    <w:basedOn w:val="DefaultParagraphFont"/>
    <w:link w:val="ListParagraph"/>
    <w:uiPriority w:val="34"/>
    <w:rsid w:val="00BB67DD"/>
    <w:rPr>
      <w:color w:val="262626" w:themeColor="text1"/>
      <w:sz w:val="24"/>
      <w:lang w:val="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D4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4B"/>
    <w:rPr>
      <w:color w:val="262626" w:themeColor="text1"/>
      <w:sz w:val="24"/>
      <w:lang w:val="en-AU"/>
    </w:rPr>
  </w:style>
  <w:style w:type="paragraph" w:styleId="Footer">
    <w:name w:val="footer"/>
    <w:basedOn w:val="Normal"/>
    <w:link w:val="FooterChar"/>
    <w:uiPriority w:val="99"/>
    <w:unhideWhenUsed/>
    <w:rsid w:val="00D4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4B"/>
    <w:rPr>
      <w:color w:val="262626" w:themeColor="text1"/>
      <w:sz w:val="24"/>
      <w:lang w:val="en-AU"/>
    </w:rPr>
  </w:style>
  <w:style w:type="paragraph" w:styleId="BalloonText">
    <w:name w:val="Balloon Text"/>
    <w:basedOn w:val="Normal"/>
    <w:link w:val="BalloonTextChar"/>
    <w:uiPriority w:val="99"/>
    <w:semiHidden/>
    <w:unhideWhenUsed/>
    <w:rsid w:val="0008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EE"/>
    <w:rPr>
      <w:rFonts w:ascii="Segoe UI" w:hAnsi="Segoe UI" w:cs="Segoe UI"/>
      <w:color w:val="262626" w:themeColor="text1"/>
      <w:sz w:val="18"/>
      <w:szCs w:val="18"/>
      <w:lang w:val="en-AU"/>
    </w:rPr>
  </w:style>
  <w:style w:type="table" w:styleId="TableGrid">
    <w:name w:val="Table Grid"/>
    <w:basedOn w:val="TableNormal"/>
    <w:uiPriority w:val="39"/>
    <w:rsid w:val="00533183"/>
    <w:pPr>
      <w:spacing w:after="0" w:line="240" w:lineRule="auto"/>
      <w:ind w:left="0"/>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747B2"/>
    <w:pPr>
      <w:keepNext/>
      <w:keepLines/>
      <w:spacing w:before="240" w:line="259" w:lineRule="auto"/>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A747B2"/>
    <w:pPr>
      <w:spacing w:after="100"/>
    </w:pPr>
  </w:style>
  <w:style w:type="paragraph" w:styleId="TOC2">
    <w:name w:val="toc 2"/>
    <w:basedOn w:val="Normal"/>
    <w:next w:val="Normal"/>
    <w:autoRedefine/>
    <w:uiPriority w:val="39"/>
    <w:unhideWhenUsed/>
    <w:rsid w:val="00A747B2"/>
    <w:pPr>
      <w:spacing w:after="100"/>
      <w:ind w:left="240"/>
    </w:pPr>
  </w:style>
  <w:style w:type="paragraph" w:styleId="TOC3">
    <w:name w:val="toc 3"/>
    <w:basedOn w:val="Normal"/>
    <w:next w:val="Normal"/>
    <w:autoRedefine/>
    <w:uiPriority w:val="39"/>
    <w:unhideWhenUsed/>
    <w:rsid w:val="00A747B2"/>
    <w:pPr>
      <w:spacing w:after="100"/>
      <w:ind w:left="480"/>
    </w:pPr>
  </w:style>
  <w:style w:type="character" w:styleId="UnresolvedMention">
    <w:name w:val="Unresolved Mention"/>
    <w:basedOn w:val="DefaultParagraphFont"/>
    <w:uiPriority w:val="99"/>
    <w:semiHidden/>
    <w:unhideWhenUsed/>
    <w:rsid w:val="00991806"/>
    <w:rPr>
      <w:color w:val="605E5C"/>
      <w:shd w:val="clear" w:color="auto" w:fill="E1DFDD"/>
    </w:rPr>
  </w:style>
  <w:style w:type="character" w:styleId="CommentReference">
    <w:name w:val="annotation reference"/>
    <w:basedOn w:val="DefaultParagraphFont"/>
    <w:uiPriority w:val="99"/>
    <w:semiHidden/>
    <w:unhideWhenUsed/>
    <w:rsid w:val="00B94E2A"/>
    <w:rPr>
      <w:sz w:val="16"/>
      <w:szCs w:val="16"/>
    </w:rPr>
  </w:style>
  <w:style w:type="paragraph" w:styleId="CommentText">
    <w:name w:val="annotation text"/>
    <w:basedOn w:val="Normal"/>
    <w:link w:val="CommentTextChar"/>
    <w:uiPriority w:val="99"/>
    <w:semiHidden/>
    <w:unhideWhenUsed/>
    <w:rsid w:val="00B94E2A"/>
    <w:pPr>
      <w:spacing w:line="240" w:lineRule="auto"/>
    </w:pPr>
    <w:rPr>
      <w:sz w:val="20"/>
      <w:szCs w:val="20"/>
    </w:rPr>
  </w:style>
  <w:style w:type="character" w:customStyle="1" w:styleId="CommentTextChar">
    <w:name w:val="Comment Text Char"/>
    <w:basedOn w:val="DefaultParagraphFont"/>
    <w:link w:val="CommentText"/>
    <w:uiPriority w:val="99"/>
    <w:semiHidden/>
    <w:rsid w:val="00B94E2A"/>
    <w:rPr>
      <w:color w:val="262626" w:themeColor="text1"/>
      <w:sz w:val="20"/>
      <w:szCs w:val="20"/>
      <w:lang w:val="en-AU"/>
    </w:rPr>
  </w:style>
  <w:style w:type="paragraph" w:styleId="CommentSubject">
    <w:name w:val="annotation subject"/>
    <w:basedOn w:val="CommentText"/>
    <w:next w:val="CommentText"/>
    <w:link w:val="CommentSubjectChar"/>
    <w:uiPriority w:val="99"/>
    <w:semiHidden/>
    <w:unhideWhenUsed/>
    <w:rsid w:val="00B94E2A"/>
    <w:rPr>
      <w:b/>
      <w:bCs/>
    </w:rPr>
  </w:style>
  <w:style w:type="character" w:customStyle="1" w:styleId="CommentSubjectChar">
    <w:name w:val="Comment Subject Char"/>
    <w:basedOn w:val="CommentTextChar"/>
    <w:link w:val="CommentSubject"/>
    <w:uiPriority w:val="99"/>
    <w:semiHidden/>
    <w:rsid w:val="00B94E2A"/>
    <w:rPr>
      <w:b/>
      <w:bCs/>
      <w:color w:val="262626"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bane.qld.gov.au/traffic-and-transport/parking-in-brisbane/parking-meters-and-fees/parking-meter-paym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p.translink.com.au/plan-your-journey/stops/0107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translink.com.au/plan-your-journey/stops/00104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blackandwhitecabs.com.au/our-services/" TargetMode="External"/><Relationship Id="rId4" Type="http://schemas.openxmlformats.org/officeDocument/2006/relationships/settings" Target="settings.xml"/><Relationship Id="rId9" Type="http://schemas.openxmlformats.org/officeDocument/2006/relationships/hyperlink" Target="https://www.13cabs.com.au/services/wheelchair-accessible-taxi/" TargetMode="External"/><Relationship Id="rId14" Type="http://schemas.openxmlformats.org/officeDocument/2006/relationships/hyperlink" Target="mailto:sales@queenslandtheatr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ine.little\Documents\Custom%20Office%20Templates\UAF_WordDocTemplate.dotx" TargetMode="External"/></Relationships>
</file>

<file path=word/theme/theme1.xml><?xml version="1.0" encoding="utf-8"?>
<a:theme xmlns:a="http://schemas.openxmlformats.org/drawingml/2006/main" name="Office Theme">
  <a:themeElements>
    <a:clrScheme name="UAF">
      <a:dk1>
        <a:srgbClr val="262626"/>
      </a:dk1>
      <a:lt1>
        <a:srgbClr val="FFFFFF"/>
      </a:lt1>
      <a:dk2>
        <a:srgbClr val="006BFF"/>
      </a:dk2>
      <a:lt2>
        <a:srgbClr val="00AEE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ADAF-A7CD-4DB5-8D3F-831595AF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UAF_WordDocTemplate</Template>
  <TotalTime>1</TotalTime>
  <Pages>9</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Little</dc:creator>
  <cp:keywords/>
  <dc:description/>
  <cp:lastModifiedBy>Emma Dillon</cp:lastModifiedBy>
  <cp:revision>2</cp:revision>
  <cp:lastPrinted>2020-01-29T03:30:00Z</cp:lastPrinted>
  <dcterms:created xsi:type="dcterms:W3CDTF">2021-09-10T00:24:00Z</dcterms:created>
  <dcterms:modified xsi:type="dcterms:W3CDTF">2021-09-10T00:24:00Z</dcterms:modified>
</cp:coreProperties>
</file>